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4B17" w14:textId="77777777" w:rsidR="00E81A4D" w:rsidRPr="004D08E4" w:rsidRDefault="00672037">
      <w:pPr>
        <w:spacing w:line="276" w:lineRule="auto"/>
        <w:jc w:val="center"/>
        <w:rPr>
          <w:rFonts w:ascii="Times New Roman" w:eastAsia="宋体" w:hAnsi="Times New Roman"/>
          <w:b/>
          <w:bCs/>
          <w:sz w:val="24"/>
        </w:rPr>
      </w:pPr>
      <w:r w:rsidRPr="004D08E4">
        <w:rPr>
          <w:rFonts w:ascii="Times New Roman" w:eastAsia="宋体" w:hAnsi="Times New Roman" w:hint="eastAsia"/>
          <w:b/>
          <w:bCs/>
          <w:sz w:val="24"/>
        </w:rPr>
        <w:t>第六讲</w:t>
      </w:r>
      <w:r w:rsidRPr="004D08E4">
        <w:rPr>
          <w:rFonts w:ascii="Times New Roman" w:eastAsia="宋体" w:hAnsi="Times New Roman" w:hint="eastAsia"/>
          <w:b/>
          <w:bCs/>
          <w:sz w:val="24"/>
        </w:rPr>
        <w:t xml:space="preserve">  </w:t>
      </w:r>
      <w:r w:rsidRPr="004D08E4">
        <w:rPr>
          <w:rFonts w:ascii="Times New Roman" w:eastAsia="宋体" w:hAnsi="Times New Roman" w:hint="eastAsia"/>
          <w:b/>
          <w:bCs/>
          <w:sz w:val="24"/>
        </w:rPr>
        <w:t>小组设计新形态教材</w:t>
      </w:r>
      <w:r w:rsidRPr="004D08E4">
        <w:rPr>
          <w:rFonts w:ascii="Times New Roman" w:eastAsia="宋体" w:hAnsi="Times New Roman" w:hint="eastAsia"/>
          <w:b/>
          <w:bCs/>
          <w:sz w:val="24"/>
        </w:rPr>
        <w:t>/</w:t>
      </w:r>
      <w:r w:rsidRPr="004D08E4">
        <w:rPr>
          <w:rFonts w:ascii="Times New Roman" w:eastAsia="宋体" w:hAnsi="Times New Roman" w:hint="eastAsia"/>
          <w:b/>
          <w:bCs/>
          <w:sz w:val="24"/>
        </w:rPr>
        <w:t>智能教材引导单</w:t>
      </w:r>
    </w:p>
    <w:p w14:paraId="39BB6189" w14:textId="77777777" w:rsidR="00E81A4D" w:rsidRPr="004D08E4" w:rsidRDefault="00672037">
      <w:pPr>
        <w:spacing w:after="80" w:line="276" w:lineRule="auto"/>
        <w:rPr>
          <w:rFonts w:ascii="Times New Roman" w:eastAsia="宋体" w:hAnsi="Times New Roman"/>
        </w:rPr>
      </w:pPr>
      <w:r>
        <w:rPr>
          <w:rFonts w:ascii="Times New Roman" w:eastAsia="宋体" w:hAnsi="Times New Roman"/>
          <w:sz w:val="22"/>
        </w:rPr>
        <w:t>教材涉及的知识主题：高中化学有机化合物的结构与官能团（以</w:t>
      </w:r>
      <w:r>
        <w:rPr>
          <w:rFonts w:ascii="Times New Roman" w:eastAsia="宋体" w:hAnsi="Times New Roman"/>
          <w:sz w:val="22"/>
        </w:rPr>
        <w:t xml:space="preserve"> 2-</w:t>
      </w:r>
      <w:r>
        <w:rPr>
          <w:rFonts w:ascii="Times New Roman" w:eastAsia="宋体" w:hAnsi="Times New Roman"/>
          <w:sz w:val="22"/>
        </w:rPr>
        <w:t>氨基乙醇</w:t>
      </w:r>
      <w:r>
        <w:rPr>
          <w:rFonts w:ascii="Times New Roman" w:eastAsia="宋体" w:hAnsi="Times New Roman"/>
          <w:sz w:val="22"/>
        </w:rPr>
        <w:t xml:space="preserve"> H2N-CH2-CH2-OH </w:t>
      </w:r>
      <w:r>
        <w:rPr>
          <w:rFonts w:ascii="Times New Roman" w:eastAsia="宋体" w:hAnsi="Times New Roman"/>
          <w:sz w:val="22"/>
        </w:rPr>
        <w:t>为例）</w:t>
      </w:r>
    </w:p>
    <w:p w14:paraId="649996BD" w14:textId="77777777" w:rsidR="00E81A4D" w:rsidRPr="002C11F4" w:rsidRDefault="00672037" w:rsidP="002C11F4">
      <w:pPr>
        <w:pStyle w:val="1"/>
      </w:pPr>
      <w:r w:rsidRPr="002C11F4">
        <w:t>1.</w:t>
      </w:r>
      <w:r w:rsidRPr="002C11F4">
        <w:rPr>
          <w:rFonts w:hint="eastAsia"/>
        </w:rPr>
        <w:t>用户移情图记录——用于系统记录你作为教材使用者，回顾使用传统教材时的主观体验【关键：不</w:t>
      </w:r>
      <w:r w:rsidRPr="002C11F4">
        <w:t>提问题</w:t>
      </w:r>
      <w:r w:rsidRPr="002C11F4">
        <w:t>/</w:t>
      </w:r>
      <w:r w:rsidRPr="002C11F4">
        <w:t>建议</w:t>
      </w:r>
      <w:r w:rsidRPr="002C11F4">
        <w:rPr>
          <w:rFonts w:hint="eastAsia"/>
        </w:rPr>
        <w:t>，只记录现实情况】</w:t>
      </w:r>
    </w:p>
    <w:tbl>
      <w:tblPr>
        <w:tblStyle w:val="a9"/>
        <w:tblW w:w="0" w:type="auto"/>
        <w:tblLook w:val="04A0" w:firstRow="1" w:lastRow="0" w:firstColumn="1" w:lastColumn="0" w:noHBand="0" w:noVBand="1"/>
      </w:tblPr>
      <w:tblGrid>
        <w:gridCol w:w="7563"/>
        <w:gridCol w:w="7563"/>
      </w:tblGrid>
      <w:tr w:rsidR="00E81A4D" w:rsidRPr="004D08E4" w14:paraId="015E4F5C" w14:textId="77777777">
        <w:trPr>
          <w:trHeight w:val="4535"/>
        </w:trPr>
        <w:tc>
          <w:tcPr>
            <w:tcW w:w="7563" w:type="dxa"/>
          </w:tcPr>
          <w:p w14:paraId="7338C5EC" w14:textId="77777777" w:rsidR="005C75CE" w:rsidRDefault="00DD72A5">
            <w:pPr>
              <w:spacing w:after="40" w:line="269" w:lineRule="auto"/>
            </w:pPr>
            <w:r>
              <w:rPr>
                <w:rFonts w:ascii="Times New Roman" w:eastAsia="宋体" w:hAnsi="Times New Roman"/>
                <w:b/>
              </w:rPr>
              <w:t>所见：你看到了什么？</w:t>
            </w:r>
            <w:r>
              <w:br/>
            </w:r>
            <w:r>
              <w:rPr>
                <w:rFonts w:ascii="Times New Roman" w:eastAsia="宋体" w:hAnsi="Times New Roman"/>
              </w:rPr>
              <w:t>传统教材中有机化合物结构多以二维结构式、球棍图截图和文字说明呈现。</w:t>
            </w:r>
            <w:r>
              <w:br/>
            </w:r>
            <w:r>
              <w:rPr>
                <w:rFonts w:ascii="Times New Roman" w:eastAsia="宋体" w:hAnsi="Times New Roman"/>
              </w:rPr>
              <w:t>官能团、共价键、极性、氢键、水溶性等知识点分散在不同段落中，学生需要自己建立联系。</w:t>
            </w:r>
            <w:r>
              <w:br/>
            </w:r>
            <w:r>
              <w:rPr>
                <w:rFonts w:ascii="Times New Roman" w:eastAsia="宋体" w:hAnsi="Times New Roman"/>
              </w:rPr>
              <w:t>对于</w:t>
            </w:r>
            <w:r>
              <w:rPr>
                <w:rFonts w:ascii="Times New Roman" w:eastAsia="宋体" w:hAnsi="Times New Roman"/>
              </w:rPr>
              <w:t xml:space="preserve"> 2-</w:t>
            </w:r>
            <w:r>
              <w:rPr>
                <w:rFonts w:ascii="Times New Roman" w:eastAsia="宋体" w:hAnsi="Times New Roman"/>
              </w:rPr>
              <w:t>氨基乙醇这类同时含羟基和氨基的分子，纸质图示很难直观看到空间构型、键角和不同官能团的位置关系。</w:t>
            </w:r>
          </w:p>
        </w:tc>
        <w:tc>
          <w:tcPr>
            <w:tcW w:w="7563" w:type="dxa"/>
          </w:tcPr>
          <w:p w14:paraId="640DD2D6" w14:textId="77777777" w:rsidR="005C75CE" w:rsidRDefault="00DD72A5">
            <w:pPr>
              <w:spacing w:after="40" w:line="269" w:lineRule="auto"/>
            </w:pPr>
            <w:r>
              <w:rPr>
                <w:rFonts w:ascii="Times New Roman" w:eastAsia="宋体" w:hAnsi="Times New Roman"/>
                <w:b/>
              </w:rPr>
              <w:t>所闻</w:t>
            </w:r>
            <w:r>
              <w:rPr>
                <w:rFonts w:ascii="Times New Roman" w:eastAsia="宋体" w:hAnsi="Times New Roman"/>
                <w:b/>
              </w:rPr>
              <w:t>/</w:t>
            </w:r>
            <w:r>
              <w:rPr>
                <w:rFonts w:ascii="Times New Roman" w:eastAsia="宋体" w:hAnsi="Times New Roman"/>
                <w:b/>
              </w:rPr>
              <w:t>所行：你听到了什么？做了什么？</w:t>
            </w:r>
            <w:r>
              <w:br/>
            </w:r>
            <w:r>
              <w:rPr>
                <w:rFonts w:ascii="Times New Roman" w:eastAsia="宋体" w:hAnsi="Times New Roman"/>
              </w:rPr>
              <w:t>课堂上经常听教师强调</w:t>
            </w:r>
            <w:r>
              <w:rPr>
                <w:rFonts w:ascii="Times New Roman" w:eastAsia="宋体" w:hAnsi="Times New Roman"/>
              </w:rPr>
              <w:t>“</w:t>
            </w:r>
            <w:r>
              <w:rPr>
                <w:rFonts w:ascii="Times New Roman" w:eastAsia="宋体" w:hAnsi="Times New Roman"/>
              </w:rPr>
              <w:t>结构决定性质</w:t>
            </w:r>
            <w:r>
              <w:rPr>
                <w:rFonts w:ascii="Times New Roman" w:eastAsia="宋体" w:hAnsi="Times New Roman"/>
              </w:rPr>
              <w:t>”“</w:t>
            </w:r>
            <w:r>
              <w:rPr>
                <w:rFonts w:ascii="Times New Roman" w:eastAsia="宋体" w:hAnsi="Times New Roman"/>
              </w:rPr>
              <w:t>官能团决定主要化学性质</w:t>
            </w:r>
            <w:r>
              <w:rPr>
                <w:rFonts w:ascii="Times New Roman" w:eastAsia="宋体" w:hAnsi="Times New Roman"/>
              </w:rPr>
              <w:t>”</w:t>
            </w:r>
            <w:r>
              <w:rPr>
                <w:rFonts w:ascii="Times New Roman" w:eastAsia="宋体" w:hAnsi="Times New Roman"/>
              </w:rPr>
              <w:t>。</w:t>
            </w:r>
            <w:r>
              <w:br/>
            </w:r>
            <w:r>
              <w:rPr>
                <w:rFonts w:ascii="Times New Roman" w:eastAsia="宋体" w:hAnsi="Times New Roman"/>
              </w:rPr>
              <w:t>自己学习时会在书上圈出</w:t>
            </w:r>
            <w:r>
              <w:rPr>
                <w:rFonts w:ascii="Times New Roman" w:eastAsia="宋体" w:hAnsi="Times New Roman"/>
              </w:rPr>
              <w:t xml:space="preserve"> -OH</w:t>
            </w:r>
            <w:r>
              <w:rPr>
                <w:rFonts w:ascii="Times New Roman" w:eastAsia="宋体" w:hAnsi="Times New Roman"/>
              </w:rPr>
              <w:t>、</w:t>
            </w:r>
            <w:r>
              <w:rPr>
                <w:rFonts w:ascii="Times New Roman" w:eastAsia="宋体" w:hAnsi="Times New Roman"/>
              </w:rPr>
              <w:t xml:space="preserve">-NH2 </w:t>
            </w:r>
            <w:r>
              <w:rPr>
                <w:rFonts w:ascii="Times New Roman" w:eastAsia="宋体" w:hAnsi="Times New Roman"/>
              </w:rPr>
              <w:t>等官能团，再查笔记记忆对应性质。</w:t>
            </w:r>
            <w:r>
              <w:br/>
            </w:r>
            <w:r>
              <w:rPr>
                <w:rFonts w:ascii="Times New Roman" w:eastAsia="宋体" w:hAnsi="Times New Roman"/>
              </w:rPr>
              <w:t>遇到复杂分子时，会用手机搜索分子模型或询问</w:t>
            </w:r>
            <w:r>
              <w:rPr>
                <w:rFonts w:ascii="Times New Roman" w:eastAsia="宋体" w:hAnsi="Times New Roman"/>
              </w:rPr>
              <w:t xml:space="preserve"> AI</w:t>
            </w:r>
            <w:r>
              <w:rPr>
                <w:rFonts w:ascii="Times New Roman" w:eastAsia="宋体" w:hAnsi="Times New Roman"/>
              </w:rPr>
              <w:t>，但答案和教材知识点不一定完全对应。</w:t>
            </w:r>
          </w:p>
        </w:tc>
      </w:tr>
      <w:tr w:rsidR="00E81A4D" w:rsidRPr="004D08E4" w14:paraId="0B3B80C4" w14:textId="77777777">
        <w:trPr>
          <w:trHeight w:val="4535"/>
        </w:trPr>
        <w:tc>
          <w:tcPr>
            <w:tcW w:w="7563" w:type="dxa"/>
          </w:tcPr>
          <w:p w14:paraId="1A173A51" w14:textId="77777777" w:rsidR="005C75CE" w:rsidRDefault="00DD72A5">
            <w:pPr>
              <w:spacing w:after="40" w:line="269" w:lineRule="auto"/>
            </w:pPr>
            <w:r>
              <w:rPr>
                <w:rFonts w:ascii="Times New Roman" w:eastAsia="宋体" w:hAnsi="Times New Roman"/>
                <w:b/>
              </w:rPr>
              <w:lastRenderedPageBreak/>
              <w:t>所思：你当时心里在想什么？</w:t>
            </w:r>
            <w:r>
              <w:br/>
            </w:r>
            <w:r>
              <w:rPr>
                <w:rFonts w:ascii="Times New Roman" w:eastAsia="宋体" w:hAnsi="Times New Roman"/>
              </w:rPr>
              <w:t>我知道羟基、氨基是官能团，但不确定它们如何共同影响水溶性、酸碱性和反应活性。</w:t>
            </w:r>
            <w:r>
              <w:br/>
            </w:r>
            <w:r>
              <w:rPr>
                <w:rFonts w:ascii="Times New Roman" w:eastAsia="宋体" w:hAnsi="Times New Roman"/>
              </w:rPr>
              <w:t>为什么同一个分子中不同原子或化学键会有不同反应活性？二维结构式很难让我想象微观空间关系。</w:t>
            </w:r>
            <w:r>
              <w:br/>
            </w:r>
            <w:r>
              <w:rPr>
                <w:rFonts w:ascii="Times New Roman" w:eastAsia="宋体" w:hAnsi="Times New Roman"/>
              </w:rPr>
              <w:t>如果教材能让我点一点原子、转一转模型、问一问</w:t>
            </w:r>
            <w:r>
              <w:rPr>
                <w:rFonts w:ascii="Times New Roman" w:eastAsia="宋体" w:hAnsi="Times New Roman"/>
              </w:rPr>
              <w:t xml:space="preserve"> AI</w:t>
            </w:r>
            <w:r>
              <w:rPr>
                <w:rFonts w:ascii="Times New Roman" w:eastAsia="宋体" w:hAnsi="Times New Roman"/>
              </w:rPr>
              <w:t>，并立即知道自己理解是否正确，会更容易学会。</w:t>
            </w:r>
          </w:p>
        </w:tc>
        <w:tc>
          <w:tcPr>
            <w:tcW w:w="7563" w:type="dxa"/>
          </w:tcPr>
          <w:p w14:paraId="0824EA41" w14:textId="77777777" w:rsidR="005C75CE" w:rsidRDefault="00DD72A5">
            <w:pPr>
              <w:spacing w:after="40" w:line="269" w:lineRule="auto"/>
            </w:pPr>
            <w:r>
              <w:rPr>
                <w:rFonts w:ascii="Times New Roman" w:eastAsia="宋体" w:hAnsi="Times New Roman"/>
                <w:b/>
              </w:rPr>
              <w:t>所感：你产生了什么情绪或感受？</w:t>
            </w:r>
            <w:r>
              <w:br/>
            </w:r>
            <w:r>
              <w:rPr>
                <w:rFonts w:ascii="Times New Roman" w:eastAsia="宋体" w:hAnsi="Times New Roman"/>
              </w:rPr>
              <w:t>面对大量结构式和性质表时容易感到枯燥，觉得有机化学像在背诵。</w:t>
            </w:r>
            <w:r>
              <w:br/>
            </w:r>
            <w:r>
              <w:rPr>
                <w:rFonts w:ascii="Times New Roman" w:eastAsia="宋体" w:hAnsi="Times New Roman"/>
              </w:rPr>
              <w:t>看到立体结构、极性诱导、氢键等抽象概念时会有迷茫感，担心只会做选择题不会解释原因。</w:t>
            </w:r>
            <w:r>
              <w:br/>
            </w:r>
            <w:r>
              <w:rPr>
                <w:rFonts w:ascii="Times New Roman" w:eastAsia="宋体" w:hAnsi="Times New Roman"/>
              </w:rPr>
              <w:t>如果没有即时反馈，容易把官能团性质记混，做题时缺少信心。</w:t>
            </w:r>
          </w:p>
        </w:tc>
      </w:tr>
    </w:tbl>
    <w:p w14:paraId="04C7A36E" w14:textId="77777777" w:rsidR="00E81A4D" w:rsidRPr="004D08E4" w:rsidRDefault="00672037" w:rsidP="002C11F4">
      <w:pPr>
        <w:pStyle w:val="1"/>
      </w:pPr>
      <w:r w:rsidRPr="004D08E4">
        <w:rPr>
          <w:rFonts w:hint="eastAsia"/>
        </w:rPr>
        <w:t>2</w:t>
      </w:r>
      <w:r w:rsidRPr="004D08E4">
        <w:t>.</w:t>
      </w:r>
      <w:r w:rsidRPr="004D08E4">
        <w:rPr>
          <w:rFonts w:hint="eastAsia"/>
        </w:rPr>
        <w:t>头脑风暴——基于在用户移情图中记录的现实情况，</w:t>
      </w:r>
      <w:r w:rsidRPr="004D08E4">
        <w:rPr>
          <w:rFonts w:hint="eastAsia"/>
          <w:color w:val="C00000"/>
        </w:rPr>
        <w:t>总结问题</w:t>
      </w:r>
      <w:r w:rsidRPr="004D08E4">
        <w:rPr>
          <w:rFonts w:hint="eastAsia"/>
        </w:rPr>
        <w:t>，并对应</w:t>
      </w:r>
      <w:r w:rsidRPr="004D08E4">
        <w:rPr>
          <w:rFonts w:hint="eastAsia"/>
          <w:color w:val="C00000"/>
        </w:rPr>
        <w:t>提出设计新形态教材</w:t>
      </w:r>
      <w:r w:rsidRPr="004D08E4">
        <w:rPr>
          <w:rFonts w:hint="eastAsia"/>
          <w:color w:val="C00000"/>
        </w:rPr>
        <w:t>/</w:t>
      </w:r>
      <w:r w:rsidRPr="004D08E4">
        <w:rPr>
          <w:rFonts w:hint="eastAsia"/>
          <w:color w:val="C00000"/>
        </w:rPr>
        <w:t>智能教材的方法</w:t>
      </w:r>
      <w:r w:rsidRPr="004D08E4">
        <w:rPr>
          <w:rFonts w:hint="eastAsia"/>
          <w:color w:val="C00000"/>
        </w:rPr>
        <w:t>/</w:t>
      </w:r>
      <w:r w:rsidRPr="004D08E4">
        <w:rPr>
          <w:rFonts w:hint="eastAsia"/>
          <w:color w:val="C00000"/>
        </w:rPr>
        <w:t>方案</w:t>
      </w:r>
    </w:p>
    <w:tbl>
      <w:tblPr>
        <w:tblStyle w:val="a9"/>
        <w:tblW w:w="0" w:type="auto"/>
        <w:tblLook w:val="04A0" w:firstRow="1" w:lastRow="0" w:firstColumn="1" w:lastColumn="0" w:noHBand="0" w:noVBand="1"/>
      </w:tblPr>
      <w:tblGrid>
        <w:gridCol w:w="7563"/>
        <w:gridCol w:w="7563"/>
      </w:tblGrid>
      <w:tr w:rsidR="00E81A4D" w:rsidRPr="004D08E4" w14:paraId="07350E6F" w14:textId="77777777">
        <w:trPr>
          <w:trHeight w:val="9762"/>
        </w:trPr>
        <w:tc>
          <w:tcPr>
            <w:tcW w:w="7563" w:type="dxa"/>
          </w:tcPr>
          <w:p w14:paraId="79D561FA" w14:textId="77777777" w:rsidR="005C75CE" w:rsidRDefault="00DD72A5">
            <w:pPr>
              <w:spacing w:after="40" w:line="269" w:lineRule="auto"/>
            </w:pPr>
            <w:r>
              <w:rPr>
                <w:rFonts w:ascii="Times New Roman" w:eastAsia="宋体" w:hAnsi="Times New Roman"/>
                <w:b/>
              </w:rPr>
              <w:lastRenderedPageBreak/>
              <w:t>问题总结：【传统教材存在哪些问题？】</w:t>
            </w:r>
            <w:r>
              <w:br/>
            </w:r>
            <w:r>
              <w:rPr>
                <w:rFonts w:ascii="Times New Roman" w:eastAsia="宋体" w:hAnsi="Times New Roman"/>
              </w:rPr>
              <w:t>问题</w:t>
            </w:r>
            <w:r>
              <w:rPr>
                <w:rFonts w:ascii="Times New Roman" w:eastAsia="宋体" w:hAnsi="Times New Roman"/>
              </w:rPr>
              <w:t>1</w:t>
            </w:r>
            <w:r>
              <w:rPr>
                <w:rFonts w:ascii="Times New Roman" w:eastAsia="宋体" w:hAnsi="Times New Roman"/>
              </w:rPr>
              <w:t>：二维静态呈现难以表现有机分子的三维空间结构。传统教材通常用平面结构式或静态插图说明分子，学生难以理解</w:t>
            </w:r>
            <w:r>
              <w:rPr>
                <w:rFonts w:ascii="Times New Roman" w:eastAsia="宋体" w:hAnsi="Times New Roman"/>
              </w:rPr>
              <w:t xml:space="preserve"> sp3 </w:t>
            </w:r>
            <w:r>
              <w:rPr>
                <w:rFonts w:ascii="Times New Roman" w:eastAsia="宋体" w:hAnsi="Times New Roman"/>
              </w:rPr>
              <w:t>构型、单键旋转、官能团空间位置等微观结构。</w:t>
            </w:r>
            <w:r>
              <w:br/>
            </w:r>
            <w:r>
              <w:rPr>
                <w:rFonts w:ascii="Times New Roman" w:eastAsia="宋体" w:hAnsi="Times New Roman"/>
              </w:rPr>
              <w:t>问题</w:t>
            </w:r>
            <w:r>
              <w:rPr>
                <w:rFonts w:ascii="Times New Roman" w:eastAsia="宋体" w:hAnsi="Times New Roman"/>
              </w:rPr>
              <w:t>2</w:t>
            </w:r>
            <w:r>
              <w:rPr>
                <w:rFonts w:ascii="Times New Roman" w:eastAsia="宋体" w:hAnsi="Times New Roman"/>
              </w:rPr>
              <w:t>：官能团知识容易停留在记忆层面。学生常把羟基、氨基、水溶性、酸碱性等知识分开背，缺少从</w:t>
            </w:r>
            <w:r>
              <w:rPr>
                <w:rFonts w:ascii="Times New Roman" w:eastAsia="宋体" w:hAnsi="Times New Roman"/>
              </w:rPr>
              <w:t>“</w:t>
            </w:r>
            <w:r>
              <w:rPr>
                <w:rFonts w:ascii="Times New Roman" w:eastAsia="宋体" w:hAnsi="Times New Roman"/>
              </w:rPr>
              <w:t>结构</w:t>
            </w:r>
            <w:r>
              <w:rPr>
                <w:rFonts w:ascii="Times New Roman" w:eastAsia="宋体" w:hAnsi="Times New Roman"/>
              </w:rPr>
              <w:t>—</w:t>
            </w:r>
            <w:r>
              <w:rPr>
                <w:rFonts w:ascii="Times New Roman" w:eastAsia="宋体" w:hAnsi="Times New Roman"/>
              </w:rPr>
              <w:t>键极性</w:t>
            </w:r>
            <w:r>
              <w:rPr>
                <w:rFonts w:ascii="Times New Roman" w:eastAsia="宋体" w:hAnsi="Times New Roman"/>
              </w:rPr>
              <w:t>—</w:t>
            </w:r>
            <w:r>
              <w:rPr>
                <w:rFonts w:ascii="Times New Roman" w:eastAsia="宋体" w:hAnsi="Times New Roman"/>
              </w:rPr>
              <w:t>分子间作用力</w:t>
            </w:r>
            <w:r>
              <w:rPr>
                <w:rFonts w:ascii="Times New Roman" w:eastAsia="宋体" w:hAnsi="Times New Roman"/>
              </w:rPr>
              <w:t>—</w:t>
            </w:r>
            <w:r>
              <w:rPr>
                <w:rFonts w:ascii="Times New Roman" w:eastAsia="宋体" w:hAnsi="Times New Roman"/>
              </w:rPr>
              <w:t>宏观性质</w:t>
            </w:r>
            <w:r>
              <w:rPr>
                <w:rFonts w:ascii="Times New Roman" w:eastAsia="宋体" w:hAnsi="Times New Roman"/>
              </w:rPr>
              <w:t>”</w:t>
            </w:r>
            <w:r>
              <w:rPr>
                <w:rFonts w:ascii="Times New Roman" w:eastAsia="宋体" w:hAnsi="Times New Roman"/>
              </w:rPr>
              <w:t>的推理链。</w:t>
            </w:r>
            <w:r>
              <w:br/>
            </w:r>
            <w:r>
              <w:rPr>
                <w:rFonts w:ascii="Times New Roman" w:eastAsia="宋体" w:hAnsi="Times New Roman"/>
              </w:rPr>
              <w:t>问题</w:t>
            </w:r>
            <w:r>
              <w:rPr>
                <w:rFonts w:ascii="Times New Roman" w:eastAsia="宋体" w:hAnsi="Times New Roman"/>
              </w:rPr>
              <w:t>3</w:t>
            </w:r>
            <w:r>
              <w:rPr>
                <w:rFonts w:ascii="Times New Roman" w:eastAsia="宋体" w:hAnsi="Times New Roman"/>
              </w:rPr>
              <w:t>：缺少即时反馈和学习过程证据。传统教材无法判断学生是否真正识别了官能团、是否理解错因，也难以形成学习报告供教师了解学情。</w:t>
            </w:r>
            <w:r>
              <w:br/>
            </w:r>
            <w:r>
              <w:rPr>
                <w:rFonts w:ascii="Times New Roman" w:eastAsia="宋体" w:hAnsi="Times New Roman"/>
              </w:rPr>
              <w:t>文献依据：李锋（</w:t>
            </w:r>
            <w:r>
              <w:rPr>
                <w:rFonts w:ascii="Times New Roman" w:eastAsia="宋体" w:hAnsi="Times New Roman"/>
              </w:rPr>
              <w:t>2023</w:t>
            </w:r>
            <w:r>
              <w:rPr>
                <w:rFonts w:ascii="Times New Roman" w:eastAsia="宋体" w:hAnsi="Times New Roman"/>
              </w:rPr>
              <w:t>）指出智能教材应体现智能化导学、伴随式评价和深度学习互动等特征；有机化学虚拟实验与三维可视化研究认为，分子层面的动态可视化、三维空间结构展示和交互式情境模拟有助于学生理解复杂反应机制与微观结构。</w:t>
            </w:r>
          </w:p>
        </w:tc>
        <w:tc>
          <w:tcPr>
            <w:tcW w:w="7563" w:type="dxa"/>
          </w:tcPr>
          <w:p w14:paraId="0A1CA00F" w14:textId="77777777" w:rsidR="005C75CE" w:rsidRDefault="00DD72A5">
            <w:pPr>
              <w:spacing w:after="40" w:line="269" w:lineRule="auto"/>
            </w:pPr>
            <w:r>
              <w:rPr>
                <w:rFonts w:ascii="Times New Roman" w:eastAsia="宋体" w:hAnsi="Times New Roman"/>
                <w:b/>
              </w:rPr>
              <w:t>改进方法</w:t>
            </w:r>
            <w:r>
              <w:rPr>
                <w:rFonts w:ascii="Times New Roman" w:eastAsia="宋体" w:hAnsi="Times New Roman"/>
                <w:b/>
              </w:rPr>
              <w:t>/</w:t>
            </w:r>
            <w:r>
              <w:rPr>
                <w:rFonts w:ascii="Times New Roman" w:eastAsia="宋体" w:hAnsi="Times New Roman"/>
                <w:b/>
              </w:rPr>
              <w:t>方案：</w:t>
            </w:r>
            <w:r>
              <w:br/>
            </w:r>
            <w:r>
              <w:rPr>
                <w:rFonts w:ascii="Times New Roman" w:eastAsia="宋体" w:hAnsi="Times New Roman"/>
              </w:rPr>
              <w:t>方法</w:t>
            </w:r>
            <w:r>
              <w:rPr>
                <w:rFonts w:ascii="Times New Roman" w:eastAsia="宋体" w:hAnsi="Times New Roman"/>
              </w:rPr>
              <w:t>1/</w:t>
            </w:r>
            <w:r>
              <w:rPr>
                <w:rFonts w:ascii="Times New Roman" w:eastAsia="宋体" w:hAnsi="Times New Roman"/>
              </w:rPr>
              <w:t>方案</w:t>
            </w:r>
            <w:r>
              <w:rPr>
                <w:rFonts w:ascii="Times New Roman" w:eastAsia="宋体" w:hAnsi="Times New Roman"/>
              </w:rPr>
              <w:t>1</w:t>
            </w:r>
            <w:r>
              <w:rPr>
                <w:rFonts w:ascii="Times New Roman" w:eastAsia="宋体" w:hAnsi="Times New Roman"/>
              </w:rPr>
              <w:t>：设计</w:t>
            </w:r>
            <w:r>
              <w:rPr>
                <w:rFonts w:ascii="Times New Roman" w:eastAsia="宋体" w:hAnsi="Times New Roman"/>
              </w:rPr>
              <w:t xml:space="preserve"> 3D </w:t>
            </w:r>
            <w:r>
              <w:rPr>
                <w:rFonts w:ascii="Times New Roman" w:eastAsia="宋体" w:hAnsi="Times New Roman"/>
              </w:rPr>
              <w:t>分子球棍模型交互模块。学生可旋转、缩放并点击</w:t>
            </w:r>
            <w:r>
              <w:rPr>
                <w:rFonts w:ascii="Times New Roman" w:eastAsia="宋体" w:hAnsi="Times New Roman"/>
              </w:rPr>
              <w:t xml:space="preserve"> 2-</w:t>
            </w:r>
            <w:r>
              <w:rPr>
                <w:rFonts w:ascii="Times New Roman" w:eastAsia="宋体" w:hAnsi="Times New Roman"/>
              </w:rPr>
              <w:t>氨基乙醇中的原子和共价键，系统显示微观结构、所属官能团和宏观性质解释。</w:t>
            </w:r>
            <w:r>
              <w:br/>
            </w:r>
            <w:r>
              <w:rPr>
                <w:rFonts w:ascii="Times New Roman" w:eastAsia="宋体" w:hAnsi="Times New Roman"/>
              </w:rPr>
              <w:t>方法</w:t>
            </w:r>
            <w:r>
              <w:rPr>
                <w:rFonts w:ascii="Times New Roman" w:eastAsia="宋体" w:hAnsi="Times New Roman"/>
              </w:rPr>
              <w:t>2/</w:t>
            </w:r>
            <w:r>
              <w:rPr>
                <w:rFonts w:ascii="Times New Roman" w:eastAsia="宋体" w:hAnsi="Times New Roman"/>
              </w:rPr>
              <w:t>方案</w:t>
            </w:r>
            <w:r>
              <w:rPr>
                <w:rFonts w:ascii="Times New Roman" w:eastAsia="宋体" w:hAnsi="Times New Roman"/>
              </w:rPr>
              <w:t>2</w:t>
            </w:r>
            <w:r>
              <w:rPr>
                <w:rFonts w:ascii="Times New Roman" w:eastAsia="宋体" w:hAnsi="Times New Roman"/>
              </w:rPr>
              <w:t>：设计官能团交互识别与即时测验模块。学生点击羟基、氨基、饱和碳骨架等卡片，系统联动模型并给出</w:t>
            </w:r>
            <w:r>
              <w:rPr>
                <w:rFonts w:ascii="Times New Roman" w:eastAsia="宋体" w:hAnsi="Times New Roman"/>
              </w:rPr>
              <w:t>“</w:t>
            </w:r>
            <w:r>
              <w:rPr>
                <w:rFonts w:ascii="Times New Roman" w:eastAsia="宋体" w:hAnsi="Times New Roman"/>
              </w:rPr>
              <w:t>结构</w:t>
            </w:r>
            <w:r>
              <w:rPr>
                <w:rFonts w:ascii="Times New Roman" w:eastAsia="宋体" w:hAnsi="Times New Roman"/>
              </w:rPr>
              <w:t>—</w:t>
            </w:r>
            <w:r>
              <w:rPr>
                <w:rFonts w:ascii="Times New Roman" w:eastAsia="宋体" w:hAnsi="Times New Roman"/>
              </w:rPr>
              <w:t>性质</w:t>
            </w:r>
            <w:r>
              <w:rPr>
                <w:rFonts w:ascii="Times New Roman" w:eastAsia="宋体" w:hAnsi="Times New Roman"/>
              </w:rPr>
              <w:t>—</w:t>
            </w:r>
            <w:r>
              <w:rPr>
                <w:rFonts w:ascii="Times New Roman" w:eastAsia="宋体" w:hAnsi="Times New Roman"/>
              </w:rPr>
              <w:t>反应</w:t>
            </w:r>
            <w:r>
              <w:rPr>
                <w:rFonts w:ascii="Times New Roman" w:eastAsia="宋体" w:hAnsi="Times New Roman"/>
              </w:rPr>
              <w:t>”</w:t>
            </w:r>
            <w:r>
              <w:rPr>
                <w:rFonts w:ascii="Times New Roman" w:eastAsia="宋体" w:hAnsi="Times New Roman"/>
              </w:rPr>
              <w:t>解释；测验后提供错因反馈。</w:t>
            </w:r>
            <w:r>
              <w:br/>
            </w:r>
            <w:r>
              <w:rPr>
                <w:rFonts w:ascii="Times New Roman" w:eastAsia="宋体" w:hAnsi="Times New Roman"/>
              </w:rPr>
              <w:t>方法</w:t>
            </w:r>
            <w:r>
              <w:rPr>
                <w:rFonts w:ascii="Times New Roman" w:eastAsia="宋体" w:hAnsi="Times New Roman"/>
              </w:rPr>
              <w:t>3/</w:t>
            </w:r>
            <w:r>
              <w:rPr>
                <w:rFonts w:ascii="Times New Roman" w:eastAsia="宋体" w:hAnsi="Times New Roman"/>
              </w:rPr>
              <w:t>方案</w:t>
            </w:r>
            <w:r>
              <w:rPr>
                <w:rFonts w:ascii="Times New Roman" w:eastAsia="宋体" w:hAnsi="Times New Roman"/>
              </w:rPr>
              <w:t>3</w:t>
            </w:r>
            <w:r>
              <w:rPr>
                <w:rFonts w:ascii="Times New Roman" w:eastAsia="宋体" w:hAnsi="Times New Roman"/>
              </w:rPr>
              <w:t>：设计</w:t>
            </w:r>
            <w:r>
              <w:rPr>
                <w:rFonts w:ascii="Times New Roman" w:eastAsia="宋体" w:hAnsi="Times New Roman"/>
              </w:rPr>
              <w:t xml:space="preserve"> AI </w:t>
            </w:r>
            <w:r>
              <w:rPr>
                <w:rFonts w:ascii="Times New Roman" w:eastAsia="宋体" w:hAnsi="Times New Roman"/>
              </w:rPr>
              <w:t>化学助教、结构决定性质探究任务和学习报告生成模块。学生可向</w:t>
            </w:r>
            <w:r>
              <w:rPr>
                <w:rFonts w:ascii="Times New Roman" w:eastAsia="宋体" w:hAnsi="Times New Roman"/>
              </w:rPr>
              <w:t xml:space="preserve"> AI </w:t>
            </w:r>
            <w:r>
              <w:rPr>
                <w:rFonts w:ascii="Times New Roman" w:eastAsia="宋体" w:hAnsi="Times New Roman"/>
              </w:rPr>
              <w:t>提问，完成观察、推理、比较和反思，最后自动生成学习档案。</w:t>
            </w:r>
          </w:p>
        </w:tc>
      </w:tr>
    </w:tbl>
    <w:p w14:paraId="19776788" w14:textId="77777777" w:rsidR="00E81A4D" w:rsidRPr="004D08E4" w:rsidRDefault="00672037" w:rsidP="002C11F4">
      <w:pPr>
        <w:pStyle w:val="1"/>
      </w:pPr>
      <w:r w:rsidRPr="004D08E4">
        <w:rPr>
          <w:rFonts w:hint="eastAsia"/>
        </w:rPr>
        <w:t>3</w:t>
      </w:r>
      <w:r w:rsidRPr="004D08E4">
        <w:t>.</w:t>
      </w:r>
      <w:r w:rsidRPr="004D08E4">
        <w:rPr>
          <w:rFonts w:hint="eastAsia"/>
        </w:rPr>
        <w:t>选择最有价值的方法</w:t>
      </w:r>
      <w:r w:rsidRPr="004D08E4">
        <w:rPr>
          <w:rFonts w:hint="eastAsia"/>
        </w:rPr>
        <w:t>/</w:t>
      </w:r>
      <w:r w:rsidRPr="004D08E4">
        <w:rPr>
          <w:rFonts w:hint="eastAsia"/>
        </w:rPr>
        <w:t>方案，并进行简单描述。</w:t>
      </w:r>
    </w:p>
    <w:p w14:paraId="14CB9085" w14:textId="77777777" w:rsidR="00E81A4D" w:rsidRPr="004D08E4" w:rsidRDefault="00672037">
      <w:pPr>
        <w:spacing w:line="276" w:lineRule="auto"/>
        <w:ind w:firstLineChars="200" w:firstLine="480"/>
        <w:rPr>
          <w:rFonts w:ascii="Times New Roman" w:eastAsia="宋体" w:hAnsi="Times New Roman"/>
          <w:sz w:val="24"/>
        </w:rPr>
      </w:pPr>
      <w:r w:rsidRPr="004D08E4">
        <w:rPr>
          <w:rFonts w:ascii="Times New Roman" w:eastAsia="宋体" w:hAnsi="Times New Roman" w:hint="eastAsia"/>
          <w:sz w:val="24"/>
        </w:rPr>
        <w:lastRenderedPageBreak/>
        <w:t>每组选出</w:t>
      </w:r>
      <w:r w:rsidRPr="004D08E4">
        <w:rPr>
          <w:rFonts w:ascii="Times New Roman" w:eastAsia="宋体" w:hAnsi="Times New Roman"/>
          <w:sz w:val="24"/>
        </w:rPr>
        <w:t xml:space="preserve"> 1-2</w:t>
      </w:r>
      <w:r w:rsidRPr="004D08E4">
        <w:rPr>
          <w:rFonts w:ascii="Times New Roman" w:eastAsia="宋体" w:hAnsi="Times New Roman"/>
          <w:sz w:val="24"/>
        </w:rPr>
        <w:t>个</w:t>
      </w:r>
      <w:r w:rsidRPr="004D08E4">
        <w:rPr>
          <w:rFonts w:ascii="Times New Roman" w:eastAsia="宋体" w:hAnsi="Times New Roman" w:hint="eastAsia"/>
          <w:sz w:val="24"/>
        </w:rPr>
        <w:t>“</w:t>
      </w:r>
      <w:r w:rsidRPr="004D08E4">
        <w:rPr>
          <w:rFonts w:ascii="Times New Roman" w:eastAsia="宋体" w:hAnsi="Times New Roman"/>
          <w:sz w:val="24"/>
        </w:rPr>
        <w:t>MVP</w:t>
      </w:r>
      <w:r w:rsidRPr="004D08E4">
        <w:rPr>
          <w:rFonts w:ascii="Times New Roman" w:eastAsia="宋体" w:hAnsi="Times New Roman"/>
          <w:sz w:val="24"/>
        </w:rPr>
        <w:t>（最小可行性产品）</w:t>
      </w:r>
      <w:r w:rsidRPr="004D08E4">
        <w:rPr>
          <w:rFonts w:ascii="Times New Roman" w:eastAsia="宋体" w:hAnsi="Times New Roman" w:hint="eastAsia"/>
          <w:sz w:val="24"/>
        </w:rPr>
        <w:t>”</w:t>
      </w:r>
      <w:r w:rsidRPr="004D08E4">
        <w:rPr>
          <w:rFonts w:ascii="Times New Roman" w:eastAsia="宋体" w:hAnsi="Times New Roman"/>
          <w:sz w:val="24"/>
        </w:rPr>
        <w:t>想法</w:t>
      </w:r>
      <w:r w:rsidRPr="004D08E4">
        <w:rPr>
          <w:rFonts w:ascii="Times New Roman" w:eastAsia="宋体" w:hAnsi="Times New Roman"/>
          <w:sz w:val="24"/>
        </w:rPr>
        <w:t xml:space="preserve">​ </w:t>
      </w:r>
      <w:r w:rsidRPr="004D08E4">
        <w:rPr>
          <w:rFonts w:ascii="Times New Roman" w:eastAsia="宋体" w:hAnsi="Times New Roman"/>
          <w:sz w:val="24"/>
        </w:rPr>
        <w:t>和</w:t>
      </w:r>
      <w:r w:rsidRPr="004D08E4">
        <w:rPr>
          <w:rFonts w:ascii="Times New Roman" w:eastAsia="宋体" w:hAnsi="Times New Roman"/>
          <w:sz w:val="24"/>
        </w:rPr>
        <w:t xml:space="preserve"> 1-2</w:t>
      </w:r>
      <w:r w:rsidRPr="004D08E4">
        <w:rPr>
          <w:rFonts w:ascii="Times New Roman" w:eastAsia="宋体" w:hAnsi="Times New Roman"/>
          <w:sz w:val="24"/>
        </w:rPr>
        <w:t>个</w:t>
      </w:r>
      <w:r w:rsidRPr="004D08E4">
        <w:rPr>
          <w:rFonts w:ascii="Times New Roman" w:eastAsia="宋体" w:hAnsi="Times New Roman" w:hint="eastAsia"/>
          <w:sz w:val="24"/>
        </w:rPr>
        <w:t>“</w:t>
      </w:r>
      <w:r w:rsidRPr="004D08E4">
        <w:rPr>
          <w:rFonts w:ascii="Times New Roman" w:eastAsia="宋体" w:hAnsi="Times New Roman"/>
          <w:sz w:val="24"/>
        </w:rPr>
        <w:t>极具潜力的备选想法</w:t>
      </w:r>
      <w:r w:rsidRPr="004D08E4">
        <w:rPr>
          <w:rFonts w:ascii="Times New Roman" w:eastAsia="宋体" w:hAnsi="Times New Roman" w:hint="eastAsia"/>
          <w:sz w:val="24"/>
        </w:rPr>
        <w:t>”</w:t>
      </w:r>
      <w:r w:rsidRPr="004D08E4">
        <w:rPr>
          <w:rFonts w:ascii="Times New Roman" w:eastAsia="宋体" w:hAnsi="Times New Roman"/>
          <w:sz w:val="24"/>
        </w:rPr>
        <w:t>。</w:t>
      </w:r>
    </w:p>
    <w:p w14:paraId="6073F610" w14:textId="77777777" w:rsidR="00E81A4D" w:rsidRPr="004D08E4" w:rsidRDefault="00672037">
      <w:pPr>
        <w:spacing w:line="276" w:lineRule="auto"/>
        <w:ind w:firstLineChars="200" w:firstLine="480"/>
        <w:rPr>
          <w:rFonts w:ascii="Times New Roman" w:eastAsia="宋体" w:hAnsi="Times New Roman"/>
          <w:sz w:val="24"/>
        </w:rPr>
      </w:pPr>
      <w:r w:rsidRPr="004D08E4">
        <w:rPr>
          <w:rFonts w:ascii="Times New Roman" w:eastAsia="宋体" w:hAnsi="Times New Roman"/>
          <w:sz w:val="24"/>
        </w:rPr>
        <w:t xml:space="preserve">MVP </w:t>
      </w:r>
      <w:r w:rsidRPr="004D08E4">
        <w:rPr>
          <w:rFonts w:ascii="Times New Roman" w:eastAsia="宋体" w:hAnsi="Times New Roman"/>
          <w:sz w:val="24"/>
        </w:rPr>
        <w:t>标准：</w:t>
      </w:r>
      <w:r w:rsidRPr="004D08E4">
        <w:rPr>
          <w:rFonts w:ascii="Times New Roman" w:eastAsia="宋体" w:hAnsi="Times New Roman"/>
          <w:sz w:val="24"/>
        </w:rPr>
        <w:t>​</w:t>
      </w:r>
      <w:r w:rsidRPr="004D08E4">
        <w:rPr>
          <w:rFonts w:ascii="Times New Roman" w:eastAsia="宋体" w:hAnsi="Times New Roman"/>
          <w:sz w:val="24"/>
        </w:rPr>
        <w:t>最能解决痛点</w:t>
      </w:r>
      <w:r w:rsidRPr="004D08E4">
        <w:rPr>
          <w:rFonts w:ascii="Times New Roman" w:eastAsia="宋体" w:hAnsi="Times New Roman"/>
          <w:sz w:val="24"/>
        </w:rPr>
        <w:t xml:space="preserve"> + </w:t>
      </w:r>
      <w:r w:rsidRPr="004D08E4">
        <w:rPr>
          <w:rFonts w:ascii="Times New Roman" w:eastAsia="宋体" w:hAnsi="Times New Roman"/>
          <w:sz w:val="24"/>
        </w:rPr>
        <w:t>技术上可行</w:t>
      </w:r>
      <w:r w:rsidRPr="004D08E4">
        <w:rPr>
          <w:rFonts w:ascii="Times New Roman" w:eastAsia="宋体" w:hAnsi="Times New Roman" w:hint="eastAsia"/>
          <w:sz w:val="24"/>
        </w:rPr>
        <w:t>最强</w:t>
      </w:r>
      <w:r w:rsidRPr="004D08E4">
        <w:rPr>
          <w:rFonts w:ascii="Times New Roman" w:eastAsia="宋体" w:hAnsi="Times New Roman"/>
          <w:sz w:val="24"/>
        </w:rPr>
        <w:t xml:space="preserve"> + </w:t>
      </w:r>
      <w:r w:rsidRPr="004D08E4">
        <w:rPr>
          <w:rFonts w:ascii="Times New Roman" w:eastAsia="宋体" w:hAnsi="Times New Roman"/>
          <w:sz w:val="24"/>
        </w:rPr>
        <w:t>用户吸引力最强。</w:t>
      </w:r>
    </w:p>
    <w:p w14:paraId="5BB3A30C" w14:textId="77777777" w:rsidR="00E81A4D" w:rsidRPr="004D08E4" w:rsidRDefault="00E81A4D">
      <w:pPr>
        <w:spacing w:line="276" w:lineRule="auto"/>
        <w:ind w:firstLineChars="200" w:firstLine="480"/>
        <w:rPr>
          <w:rFonts w:ascii="Times New Roman" w:eastAsia="宋体" w:hAnsi="Times New Roman"/>
          <w:sz w:val="24"/>
        </w:rPr>
      </w:pPr>
    </w:p>
    <w:p w14:paraId="1582D808" w14:textId="77777777" w:rsidR="00E81A4D" w:rsidRPr="004D08E4" w:rsidRDefault="00672037">
      <w:pPr>
        <w:pStyle w:val="aa"/>
        <w:numPr>
          <w:ilvl w:val="0"/>
          <w:numId w:val="1"/>
        </w:numPr>
        <w:spacing w:after="80" w:line="276" w:lineRule="auto"/>
        <w:ind w:firstLineChars="0"/>
        <w:rPr>
          <w:rFonts w:ascii="Times New Roman" w:eastAsia="宋体" w:hAnsi="Times New Roman"/>
          <w:b/>
          <w:sz w:val="24"/>
        </w:rPr>
      </w:pPr>
      <w:r>
        <w:rPr>
          <w:rFonts w:ascii="Times New Roman" w:eastAsia="宋体" w:hAnsi="Times New Roman"/>
          <w:b/>
          <w:sz w:val="22"/>
        </w:rPr>
        <w:t>“MVP</w:t>
      </w:r>
      <w:r>
        <w:rPr>
          <w:rFonts w:ascii="Times New Roman" w:eastAsia="宋体" w:hAnsi="Times New Roman"/>
          <w:b/>
          <w:sz w:val="22"/>
        </w:rPr>
        <w:t>（最小可行性产品）</w:t>
      </w:r>
      <w:r>
        <w:rPr>
          <w:rFonts w:ascii="Times New Roman" w:eastAsia="宋体" w:hAnsi="Times New Roman"/>
          <w:b/>
          <w:sz w:val="22"/>
        </w:rPr>
        <w:t>”</w:t>
      </w:r>
      <w:r>
        <w:rPr>
          <w:rFonts w:ascii="Times New Roman" w:eastAsia="宋体" w:hAnsi="Times New Roman"/>
          <w:b/>
          <w:sz w:val="22"/>
        </w:rPr>
        <w:t>想法：</w:t>
      </w:r>
      <w:r>
        <w:br/>
      </w:r>
      <w:r>
        <w:rPr>
          <w:rFonts w:ascii="Times New Roman" w:eastAsia="宋体" w:hAnsi="Times New Roman"/>
          <w:sz w:val="22"/>
        </w:rPr>
        <w:t>MVP1</w:t>
      </w:r>
      <w:r>
        <w:rPr>
          <w:rFonts w:ascii="Times New Roman" w:eastAsia="宋体" w:hAnsi="Times New Roman"/>
          <w:sz w:val="22"/>
        </w:rPr>
        <w:t>：</w:t>
      </w:r>
      <w:r>
        <w:rPr>
          <w:rFonts w:ascii="Times New Roman" w:eastAsia="宋体" w:hAnsi="Times New Roman"/>
          <w:sz w:val="22"/>
        </w:rPr>
        <w:t xml:space="preserve">3D </w:t>
      </w:r>
      <w:r>
        <w:rPr>
          <w:rFonts w:ascii="Times New Roman" w:eastAsia="宋体" w:hAnsi="Times New Roman"/>
          <w:sz w:val="22"/>
        </w:rPr>
        <w:t>分子模型</w:t>
      </w:r>
      <w:r>
        <w:rPr>
          <w:rFonts w:ascii="Times New Roman" w:eastAsia="宋体" w:hAnsi="Times New Roman"/>
          <w:sz w:val="22"/>
        </w:rPr>
        <w:t xml:space="preserve"> + </w:t>
      </w:r>
      <w:r>
        <w:rPr>
          <w:rFonts w:ascii="Times New Roman" w:eastAsia="宋体" w:hAnsi="Times New Roman"/>
          <w:sz w:val="22"/>
        </w:rPr>
        <w:t>官能团交互识别。以</w:t>
      </w:r>
      <w:r>
        <w:rPr>
          <w:rFonts w:ascii="Times New Roman" w:eastAsia="宋体" w:hAnsi="Times New Roman"/>
          <w:sz w:val="22"/>
        </w:rPr>
        <w:t xml:space="preserve"> 2-</w:t>
      </w:r>
      <w:r>
        <w:rPr>
          <w:rFonts w:ascii="Times New Roman" w:eastAsia="宋体" w:hAnsi="Times New Roman"/>
          <w:sz w:val="22"/>
        </w:rPr>
        <w:t>氨基乙醇为核心案例，学生可点击羟基、氨基、碳骨架和关键化学键，理解官能团如何影响水溶性、酸碱性和反应活性。</w:t>
      </w:r>
      <w:r>
        <w:br/>
      </w:r>
      <w:r>
        <w:rPr>
          <w:rFonts w:ascii="Times New Roman" w:eastAsia="宋体" w:hAnsi="Times New Roman"/>
          <w:sz w:val="22"/>
        </w:rPr>
        <w:t>MVP2</w:t>
      </w:r>
      <w:r>
        <w:rPr>
          <w:rFonts w:ascii="Times New Roman" w:eastAsia="宋体" w:hAnsi="Times New Roman"/>
          <w:sz w:val="22"/>
        </w:rPr>
        <w:t>：</w:t>
      </w:r>
      <w:r>
        <w:rPr>
          <w:rFonts w:ascii="Times New Roman" w:eastAsia="宋体" w:hAnsi="Times New Roman"/>
          <w:sz w:val="22"/>
        </w:rPr>
        <w:t xml:space="preserve">AI </w:t>
      </w:r>
      <w:r>
        <w:rPr>
          <w:rFonts w:ascii="Times New Roman" w:eastAsia="宋体" w:hAnsi="Times New Roman"/>
          <w:sz w:val="22"/>
        </w:rPr>
        <w:t>化学助教</w:t>
      </w:r>
      <w:r>
        <w:rPr>
          <w:rFonts w:ascii="Times New Roman" w:eastAsia="宋体" w:hAnsi="Times New Roman"/>
          <w:sz w:val="22"/>
        </w:rPr>
        <w:t xml:space="preserve"> + </w:t>
      </w:r>
      <w:r>
        <w:rPr>
          <w:rFonts w:ascii="Times New Roman" w:eastAsia="宋体" w:hAnsi="Times New Roman"/>
          <w:sz w:val="22"/>
        </w:rPr>
        <w:t>即时测验反馈</w:t>
      </w:r>
      <w:r>
        <w:rPr>
          <w:rFonts w:ascii="Times New Roman" w:eastAsia="宋体" w:hAnsi="Times New Roman"/>
          <w:sz w:val="22"/>
        </w:rPr>
        <w:t xml:space="preserve"> + </w:t>
      </w:r>
      <w:r>
        <w:rPr>
          <w:rFonts w:ascii="Times New Roman" w:eastAsia="宋体" w:hAnsi="Times New Roman"/>
          <w:sz w:val="22"/>
        </w:rPr>
        <w:t>学习报告生成。学生提出问题后获得导学式回答，完成测验后获得错因反馈，并能导出</w:t>
      </w:r>
      <w:r>
        <w:rPr>
          <w:rFonts w:ascii="Times New Roman" w:eastAsia="宋体" w:hAnsi="Times New Roman"/>
          <w:sz w:val="22"/>
        </w:rPr>
        <w:t>“</w:t>
      </w:r>
      <w:r>
        <w:rPr>
          <w:rFonts w:ascii="Times New Roman" w:eastAsia="宋体" w:hAnsi="Times New Roman"/>
          <w:sz w:val="22"/>
        </w:rPr>
        <w:t>结构决定性质</w:t>
      </w:r>
      <w:r>
        <w:rPr>
          <w:rFonts w:ascii="Times New Roman" w:eastAsia="宋体" w:hAnsi="Times New Roman"/>
          <w:sz w:val="22"/>
        </w:rPr>
        <w:t>”</w:t>
      </w:r>
      <w:r>
        <w:rPr>
          <w:rFonts w:ascii="Times New Roman" w:eastAsia="宋体" w:hAnsi="Times New Roman"/>
          <w:sz w:val="22"/>
        </w:rPr>
        <w:t>学习报告。</w:t>
      </w:r>
    </w:p>
    <w:p w14:paraId="57A6681F" w14:textId="77777777" w:rsidR="00E81A4D" w:rsidRPr="004D08E4" w:rsidRDefault="00E81A4D">
      <w:pPr>
        <w:spacing w:line="276" w:lineRule="auto"/>
        <w:ind w:firstLineChars="200" w:firstLine="480"/>
        <w:rPr>
          <w:rFonts w:ascii="Times New Roman" w:eastAsia="宋体" w:hAnsi="Times New Roman"/>
          <w:sz w:val="24"/>
        </w:rPr>
      </w:pPr>
    </w:p>
    <w:p w14:paraId="25F55677" w14:textId="77777777" w:rsidR="00E81A4D" w:rsidRPr="004D08E4" w:rsidRDefault="00672037">
      <w:pPr>
        <w:pStyle w:val="aa"/>
        <w:numPr>
          <w:ilvl w:val="0"/>
          <w:numId w:val="2"/>
        </w:numPr>
        <w:spacing w:after="80" w:line="276" w:lineRule="auto"/>
        <w:ind w:firstLineChars="0"/>
        <w:rPr>
          <w:rFonts w:ascii="Times New Roman" w:eastAsia="宋体" w:hAnsi="Times New Roman"/>
          <w:b/>
          <w:sz w:val="24"/>
        </w:rPr>
      </w:pPr>
      <w:r>
        <w:rPr>
          <w:rFonts w:ascii="Times New Roman" w:eastAsia="宋体" w:hAnsi="Times New Roman"/>
          <w:b/>
          <w:sz w:val="22"/>
        </w:rPr>
        <w:t>“</w:t>
      </w:r>
      <w:r>
        <w:rPr>
          <w:rFonts w:ascii="Times New Roman" w:eastAsia="宋体" w:hAnsi="Times New Roman"/>
          <w:b/>
          <w:sz w:val="22"/>
        </w:rPr>
        <w:t>极具潜力的备选想法</w:t>
      </w:r>
      <w:r>
        <w:rPr>
          <w:rFonts w:ascii="Times New Roman" w:eastAsia="宋体" w:hAnsi="Times New Roman"/>
          <w:b/>
          <w:sz w:val="22"/>
        </w:rPr>
        <w:t>”</w:t>
      </w:r>
      <w:r>
        <w:rPr>
          <w:rFonts w:ascii="Times New Roman" w:eastAsia="宋体" w:hAnsi="Times New Roman"/>
          <w:b/>
          <w:sz w:val="22"/>
        </w:rPr>
        <w:t>：</w:t>
      </w:r>
      <w:r>
        <w:br/>
      </w:r>
      <w:r>
        <w:rPr>
          <w:rFonts w:ascii="Times New Roman" w:eastAsia="宋体" w:hAnsi="Times New Roman"/>
          <w:sz w:val="22"/>
        </w:rPr>
        <w:t>备选</w:t>
      </w:r>
      <w:r>
        <w:rPr>
          <w:rFonts w:ascii="Times New Roman" w:eastAsia="宋体" w:hAnsi="Times New Roman"/>
          <w:sz w:val="22"/>
        </w:rPr>
        <w:t>1</w:t>
      </w:r>
      <w:r>
        <w:rPr>
          <w:rFonts w:ascii="Times New Roman" w:eastAsia="宋体" w:hAnsi="Times New Roman"/>
          <w:sz w:val="22"/>
        </w:rPr>
        <w:t>：同分异构体</w:t>
      </w:r>
      <w:r>
        <w:rPr>
          <w:rFonts w:ascii="Times New Roman" w:eastAsia="宋体" w:hAnsi="Times New Roman"/>
          <w:sz w:val="22"/>
        </w:rPr>
        <w:t>/</w:t>
      </w:r>
      <w:r>
        <w:rPr>
          <w:rFonts w:ascii="Times New Roman" w:eastAsia="宋体" w:hAnsi="Times New Roman"/>
          <w:sz w:val="22"/>
        </w:rPr>
        <w:t>官能团案例库。扩展乙醇、乙胺、乙醚、乙酸等结构，让学生比较不同官能团导致的性质差异。</w:t>
      </w:r>
      <w:r>
        <w:br/>
      </w:r>
      <w:r>
        <w:rPr>
          <w:rFonts w:ascii="Times New Roman" w:eastAsia="宋体" w:hAnsi="Times New Roman"/>
          <w:sz w:val="22"/>
        </w:rPr>
        <w:t>备选</w:t>
      </w:r>
      <w:r>
        <w:rPr>
          <w:rFonts w:ascii="Times New Roman" w:eastAsia="宋体" w:hAnsi="Times New Roman"/>
          <w:sz w:val="22"/>
        </w:rPr>
        <w:t>2</w:t>
      </w:r>
      <w:r>
        <w:rPr>
          <w:rFonts w:ascii="Times New Roman" w:eastAsia="宋体" w:hAnsi="Times New Roman"/>
          <w:sz w:val="22"/>
        </w:rPr>
        <w:t>：教师端学情看板。统计学生点击热点、错题类型、</w:t>
      </w:r>
      <w:r>
        <w:rPr>
          <w:rFonts w:ascii="Times New Roman" w:eastAsia="宋体" w:hAnsi="Times New Roman"/>
          <w:sz w:val="22"/>
        </w:rPr>
        <w:t xml:space="preserve">AI </w:t>
      </w:r>
      <w:r>
        <w:rPr>
          <w:rFonts w:ascii="Times New Roman" w:eastAsia="宋体" w:hAnsi="Times New Roman"/>
          <w:sz w:val="22"/>
        </w:rPr>
        <w:t>问答次数和学习报告质量，帮助教师精准讲解薄弱点。</w:t>
      </w:r>
    </w:p>
    <w:p w14:paraId="5002C79B" w14:textId="77777777" w:rsidR="00E81A4D" w:rsidRPr="004D08E4" w:rsidRDefault="00E81A4D">
      <w:pPr>
        <w:spacing w:line="276" w:lineRule="auto"/>
        <w:rPr>
          <w:rFonts w:ascii="Times New Roman" w:eastAsia="宋体" w:hAnsi="Times New Roman"/>
          <w:sz w:val="24"/>
        </w:rPr>
      </w:pPr>
    </w:p>
    <w:p w14:paraId="15B05DE0" w14:textId="77777777" w:rsidR="00E81A4D" w:rsidRPr="004D08E4" w:rsidRDefault="00E81A4D">
      <w:pPr>
        <w:spacing w:line="276" w:lineRule="auto"/>
        <w:rPr>
          <w:rFonts w:ascii="Times New Roman" w:eastAsia="宋体" w:hAnsi="Times New Roman"/>
          <w:sz w:val="24"/>
        </w:rPr>
      </w:pPr>
    </w:p>
    <w:p w14:paraId="2A0E28AD" w14:textId="77777777" w:rsidR="00E81A4D" w:rsidRPr="004D08E4" w:rsidRDefault="00E81A4D">
      <w:pPr>
        <w:spacing w:line="276" w:lineRule="auto"/>
        <w:rPr>
          <w:rFonts w:ascii="Times New Roman" w:eastAsia="宋体" w:hAnsi="Times New Roman"/>
          <w:sz w:val="24"/>
        </w:rPr>
      </w:pPr>
    </w:p>
    <w:p w14:paraId="7C3B4791" w14:textId="77777777" w:rsidR="00E81A4D" w:rsidRPr="004D08E4" w:rsidRDefault="00672037" w:rsidP="002C11F4">
      <w:pPr>
        <w:pStyle w:val="1"/>
      </w:pPr>
      <w:r w:rsidRPr="004D08E4">
        <w:rPr>
          <w:rFonts w:hint="eastAsia"/>
        </w:rPr>
        <w:t>4</w:t>
      </w:r>
      <w:r w:rsidRPr="004D08E4">
        <w:t>.</w:t>
      </w:r>
      <w:r w:rsidRPr="004D08E4">
        <w:rPr>
          <w:rFonts w:hint="eastAsia"/>
        </w:rPr>
        <w:t>综合利用智能体以及</w:t>
      </w:r>
      <w:r w:rsidRPr="004D08E4">
        <w:t>AI</w:t>
      </w:r>
      <w:r w:rsidRPr="004D08E4">
        <w:t>等工具</w:t>
      </w:r>
      <w:r w:rsidRPr="004D08E4">
        <w:rPr>
          <w:rFonts w:hint="eastAsia"/>
        </w:rPr>
        <w:t>，开始设计新形态教材</w:t>
      </w:r>
      <w:r w:rsidRPr="004D08E4">
        <w:t>/</w:t>
      </w:r>
      <w:r w:rsidRPr="004D08E4">
        <w:t>智能教材。</w:t>
      </w:r>
    </w:p>
    <w:p w14:paraId="093573E6" w14:textId="4460D946" w:rsidR="00E81A4D" w:rsidRPr="00AE2C97" w:rsidRDefault="003672DA" w:rsidP="00AE2C97">
      <w:pPr>
        <w:pStyle w:val="2"/>
        <w:spacing w:after="80"/>
        <w:ind w:leftChars="200" w:left="641" w:hangingChars="100" w:hanging="221"/>
        <w:rPr>
          <w:sz w:val="22"/>
        </w:rPr>
      </w:pPr>
      <w:r>
        <w:rPr>
          <w:sz w:val="22"/>
        </w:rPr>
        <w:t>（</w:t>
      </w:r>
      <w:r>
        <w:rPr>
          <w:sz w:val="22"/>
        </w:rPr>
        <w:t>1</w:t>
      </w:r>
      <w:r>
        <w:rPr>
          <w:sz w:val="22"/>
        </w:rPr>
        <w:t>）与</w:t>
      </w:r>
      <w:r>
        <w:rPr>
          <w:sz w:val="22"/>
        </w:rPr>
        <w:t>AI</w:t>
      </w:r>
      <w:r>
        <w:rPr>
          <w:sz w:val="22"/>
        </w:rPr>
        <w:t>交互的对话链接（包含新形态教材</w:t>
      </w:r>
      <w:r>
        <w:rPr>
          <w:sz w:val="22"/>
        </w:rPr>
        <w:t>/</w:t>
      </w:r>
      <w:r>
        <w:rPr>
          <w:sz w:val="22"/>
        </w:rPr>
        <w:t>智能教材的</w:t>
      </w:r>
      <w:r>
        <w:rPr>
          <w:sz w:val="22"/>
        </w:rPr>
        <w:t>“</w:t>
      </w:r>
      <w:r>
        <w:rPr>
          <w:sz w:val="22"/>
        </w:rPr>
        <w:t>实体</w:t>
      </w:r>
      <w:r>
        <w:rPr>
          <w:sz w:val="22"/>
        </w:rPr>
        <w:t>”</w:t>
      </w:r>
      <w:r>
        <w:rPr>
          <w:sz w:val="22"/>
        </w:rPr>
        <w:t>）</w:t>
      </w:r>
      <w:r>
        <w:br/>
      </w:r>
      <w:r w:rsidR="00AE2C97" w:rsidRPr="00AE2C97">
        <w:rPr>
          <w:b w:val="0"/>
          <w:sz w:val="22"/>
        </w:rPr>
        <w:t>https://share.gemini.google/hmj7fUkEpT4c</w:t>
      </w:r>
      <w:r w:rsidR="00AE2C97" w:rsidRPr="00AE2C97">
        <w:rPr>
          <w:sz w:val="22"/>
        </w:rPr>
        <w:t xml:space="preserve"> </w:t>
      </w:r>
    </w:p>
    <w:p w14:paraId="7A9061A4" w14:textId="77777777" w:rsidR="003672DA" w:rsidRPr="002C11F4" w:rsidRDefault="003672DA" w:rsidP="002C11F4">
      <w:pPr>
        <w:pStyle w:val="2"/>
        <w:spacing w:after="80"/>
        <w:ind w:firstLine="442"/>
      </w:pPr>
      <w:r>
        <w:rPr>
          <w:sz w:val="22"/>
        </w:rPr>
        <w:t>（</w:t>
      </w:r>
      <w:r>
        <w:rPr>
          <w:sz w:val="22"/>
        </w:rPr>
        <w:t>2</w:t>
      </w:r>
      <w:r>
        <w:rPr>
          <w:sz w:val="22"/>
        </w:rPr>
        <w:t>）</w:t>
      </w:r>
      <w:r>
        <w:rPr>
          <w:sz w:val="22"/>
        </w:rPr>
        <w:t>“</w:t>
      </w:r>
      <w:r>
        <w:rPr>
          <w:sz w:val="22"/>
        </w:rPr>
        <w:t>有机化合物的结构与官能团</w:t>
      </w:r>
      <w:r>
        <w:rPr>
          <w:sz w:val="22"/>
        </w:rPr>
        <w:t>”</w:t>
      </w:r>
      <w:r>
        <w:rPr>
          <w:sz w:val="22"/>
        </w:rPr>
        <w:t>新形态教材</w:t>
      </w:r>
      <w:r>
        <w:rPr>
          <w:sz w:val="22"/>
        </w:rPr>
        <w:t>/</w:t>
      </w:r>
      <w:r>
        <w:rPr>
          <w:sz w:val="22"/>
        </w:rPr>
        <w:t>智能教材的简要说明</w:t>
      </w:r>
    </w:p>
    <w:p w14:paraId="0FFEDA3A" w14:textId="77777777" w:rsidR="003672DA" w:rsidRPr="002C11F4" w:rsidRDefault="004D08E4" w:rsidP="002C11F4">
      <w:pPr>
        <w:pStyle w:val="3"/>
        <w:spacing w:after="80"/>
      </w:pPr>
      <w:r>
        <w:rPr>
          <w:sz w:val="22"/>
        </w:rPr>
        <w:t xml:space="preserve">    A. </w:t>
      </w:r>
      <w:r>
        <w:rPr>
          <w:sz w:val="22"/>
        </w:rPr>
        <w:t>旨在解决传统教材什么方面的问题</w:t>
      </w:r>
      <w:r>
        <w:br/>
      </w:r>
      <w:r>
        <w:rPr>
          <w:b w:val="0"/>
          <w:sz w:val="22"/>
        </w:rPr>
        <w:t>本教材旨在解决传统化学教材二维静态、抽象难懂、官能团知识碎片化、缺少即时反馈和学习过程证据的问题。通过</w:t>
      </w:r>
      <w:r>
        <w:rPr>
          <w:b w:val="0"/>
          <w:sz w:val="22"/>
        </w:rPr>
        <w:t xml:space="preserve"> 3D </w:t>
      </w:r>
      <w:r>
        <w:rPr>
          <w:b w:val="0"/>
          <w:sz w:val="22"/>
        </w:rPr>
        <w:t>模型和智能交互，把学生从</w:t>
      </w:r>
      <w:r>
        <w:rPr>
          <w:b w:val="0"/>
          <w:sz w:val="22"/>
        </w:rPr>
        <w:t>“</w:t>
      </w:r>
      <w:r>
        <w:rPr>
          <w:b w:val="0"/>
          <w:sz w:val="22"/>
        </w:rPr>
        <w:t>背官能团性质</w:t>
      </w:r>
      <w:r>
        <w:rPr>
          <w:b w:val="0"/>
          <w:sz w:val="22"/>
        </w:rPr>
        <w:t>”</w:t>
      </w:r>
      <w:r>
        <w:rPr>
          <w:b w:val="0"/>
          <w:sz w:val="22"/>
        </w:rPr>
        <w:t>引向</w:t>
      </w:r>
      <w:r>
        <w:rPr>
          <w:b w:val="0"/>
          <w:sz w:val="22"/>
        </w:rPr>
        <w:t>“</w:t>
      </w:r>
      <w:r>
        <w:rPr>
          <w:b w:val="0"/>
          <w:sz w:val="22"/>
        </w:rPr>
        <w:t>用结构解释性质</w:t>
      </w:r>
      <w:r>
        <w:rPr>
          <w:b w:val="0"/>
          <w:sz w:val="22"/>
        </w:rPr>
        <w:t>”</w:t>
      </w:r>
      <w:r>
        <w:rPr>
          <w:b w:val="0"/>
          <w:sz w:val="22"/>
        </w:rPr>
        <w:t>。</w:t>
      </w:r>
    </w:p>
    <w:p w14:paraId="3F068A1C" w14:textId="77777777" w:rsidR="003672DA" w:rsidRPr="004D08E4" w:rsidRDefault="003672DA" w:rsidP="003672DA">
      <w:pPr>
        <w:spacing w:line="276" w:lineRule="auto"/>
        <w:rPr>
          <w:rFonts w:ascii="Times New Roman" w:eastAsia="宋体" w:hAnsi="Times New Roman"/>
          <w:sz w:val="24"/>
        </w:rPr>
      </w:pPr>
    </w:p>
    <w:p w14:paraId="78ED1FFF" w14:textId="77777777" w:rsidR="003672DA" w:rsidRPr="002C11F4" w:rsidRDefault="004D08E4" w:rsidP="002C11F4">
      <w:pPr>
        <w:pStyle w:val="3"/>
        <w:spacing w:after="80"/>
      </w:pPr>
      <w:r>
        <w:rPr>
          <w:sz w:val="22"/>
        </w:rPr>
        <w:t xml:space="preserve">    B. </w:t>
      </w:r>
      <w:r>
        <w:rPr>
          <w:sz w:val="22"/>
        </w:rPr>
        <w:t>功能</w:t>
      </w:r>
      <w:r>
        <w:br/>
      </w:r>
      <w:r>
        <w:rPr>
          <w:b w:val="0"/>
          <w:sz w:val="22"/>
        </w:rPr>
        <w:t xml:space="preserve">1. 3D </w:t>
      </w:r>
      <w:r>
        <w:rPr>
          <w:b w:val="0"/>
          <w:sz w:val="22"/>
        </w:rPr>
        <w:t>分子模型：支持旋转、缩放、点击原子和化学键。</w:t>
      </w:r>
      <w:r>
        <w:br/>
      </w:r>
      <w:r>
        <w:rPr>
          <w:b w:val="0"/>
          <w:sz w:val="22"/>
        </w:rPr>
        <w:t xml:space="preserve">2. </w:t>
      </w:r>
      <w:r>
        <w:rPr>
          <w:b w:val="0"/>
          <w:sz w:val="22"/>
        </w:rPr>
        <w:t>官能团交互识别：识别羟基、氨基和饱和碳骨架，联动解释性质。</w:t>
      </w:r>
      <w:r>
        <w:br/>
      </w:r>
      <w:r>
        <w:rPr>
          <w:b w:val="0"/>
          <w:sz w:val="22"/>
        </w:rPr>
        <w:t xml:space="preserve">3. AI </w:t>
      </w:r>
      <w:r>
        <w:rPr>
          <w:b w:val="0"/>
          <w:sz w:val="22"/>
        </w:rPr>
        <w:t>化学助教：回答官能团、水溶性、结构决定性质等问题。</w:t>
      </w:r>
      <w:r>
        <w:br/>
      </w:r>
      <w:r>
        <w:rPr>
          <w:b w:val="0"/>
          <w:sz w:val="22"/>
        </w:rPr>
        <w:t xml:space="preserve">4. </w:t>
      </w:r>
      <w:r>
        <w:rPr>
          <w:b w:val="0"/>
          <w:sz w:val="22"/>
        </w:rPr>
        <w:t>即时测验与错因反馈：学生答题后获得解释性反馈。</w:t>
      </w:r>
      <w:r>
        <w:br/>
      </w:r>
      <w:r>
        <w:rPr>
          <w:b w:val="0"/>
          <w:sz w:val="22"/>
        </w:rPr>
        <w:lastRenderedPageBreak/>
        <w:t xml:space="preserve">5. </w:t>
      </w:r>
      <w:r>
        <w:rPr>
          <w:b w:val="0"/>
          <w:sz w:val="22"/>
        </w:rPr>
        <w:t>结构决定性质探究任务：完成观察、推理、比较和结论。</w:t>
      </w:r>
      <w:r>
        <w:br/>
      </w:r>
      <w:r>
        <w:rPr>
          <w:b w:val="0"/>
          <w:sz w:val="22"/>
        </w:rPr>
        <w:t xml:space="preserve">6. </w:t>
      </w:r>
      <w:r>
        <w:rPr>
          <w:b w:val="0"/>
          <w:sz w:val="22"/>
        </w:rPr>
        <w:t>学习报告自动生成：整合识别记录、测验结果、</w:t>
      </w:r>
      <w:r>
        <w:rPr>
          <w:b w:val="0"/>
          <w:sz w:val="22"/>
        </w:rPr>
        <w:t xml:space="preserve">AI </w:t>
      </w:r>
      <w:r>
        <w:rPr>
          <w:b w:val="0"/>
          <w:sz w:val="22"/>
        </w:rPr>
        <w:t>问答次数和反思。</w:t>
      </w:r>
    </w:p>
    <w:p w14:paraId="3BF172F2" w14:textId="77777777" w:rsidR="003672DA" w:rsidRPr="004D08E4" w:rsidRDefault="003672DA" w:rsidP="003672DA">
      <w:pPr>
        <w:spacing w:line="276" w:lineRule="auto"/>
        <w:rPr>
          <w:rFonts w:ascii="Times New Roman" w:eastAsia="宋体" w:hAnsi="Times New Roman"/>
          <w:sz w:val="24"/>
        </w:rPr>
      </w:pPr>
    </w:p>
    <w:p w14:paraId="38D38AC0" w14:textId="77777777" w:rsidR="003672DA" w:rsidRPr="002C11F4" w:rsidRDefault="004D08E4" w:rsidP="002C11F4">
      <w:pPr>
        <w:pStyle w:val="3"/>
        <w:spacing w:after="80"/>
      </w:pPr>
      <w:r>
        <w:rPr>
          <w:sz w:val="22"/>
        </w:rPr>
        <w:t xml:space="preserve">    C. </w:t>
      </w:r>
      <w:r>
        <w:rPr>
          <w:sz w:val="22"/>
        </w:rPr>
        <w:t>特色</w:t>
      </w:r>
      <w:r>
        <w:br/>
      </w:r>
      <w:r>
        <w:rPr>
          <w:b w:val="0"/>
          <w:sz w:val="22"/>
        </w:rPr>
        <w:t>特色</w:t>
      </w:r>
      <w:r>
        <w:rPr>
          <w:b w:val="0"/>
          <w:sz w:val="22"/>
        </w:rPr>
        <w:t>1</w:t>
      </w:r>
      <w:r>
        <w:rPr>
          <w:b w:val="0"/>
          <w:sz w:val="22"/>
        </w:rPr>
        <w:t>：虚实融合。可与纸质教材二维码结合，扫码进入</w:t>
      </w:r>
      <w:r>
        <w:rPr>
          <w:b w:val="0"/>
          <w:sz w:val="22"/>
        </w:rPr>
        <w:t xml:space="preserve"> 3D </w:t>
      </w:r>
      <w:r>
        <w:rPr>
          <w:b w:val="0"/>
          <w:sz w:val="22"/>
        </w:rPr>
        <w:t>分子学习场景。</w:t>
      </w:r>
      <w:r>
        <w:br/>
      </w:r>
      <w:r>
        <w:rPr>
          <w:b w:val="0"/>
          <w:sz w:val="22"/>
        </w:rPr>
        <w:t>特色</w:t>
      </w:r>
      <w:r>
        <w:rPr>
          <w:b w:val="0"/>
          <w:sz w:val="22"/>
        </w:rPr>
        <w:t>2</w:t>
      </w:r>
      <w:r>
        <w:rPr>
          <w:b w:val="0"/>
          <w:sz w:val="22"/>
        </w:rPr>
        <w:t>：多维交互。包括学生与</w:t>
      </w:r>
      <w:r>
        <w:rPr>
          <w:b w:val="0"/>
          <w:sz w:val="22"/>
        </w:rPr>
        <w:t xml:space="preserve"> 3D </w:t>
      </w:r>
      <w:r>
        <w:rPr>
          <w:b w:val="0"/>
          <w:sz w:val="22"/>
        </w:rPr>
        <w:t>模型、官能团卡片、</w:t>
      </w:r>
      <w:r>
        <w:rPr>
          <w:b w:val="0"/>
          <w:sz w:val="22"/>
        </w:rPr>
        <w:t xml:space="preserve">AI </w:t>
      </w:r>
      <w:r>
        <w:rPr>
          <w:b w:val="0"/>
          <w:sz w:val="22"/>
        </w:rPr>
        <w:t>助教、测验反馈和学习报告的交互。</w:t>
      </w:r>
      <w:r>
        <w:br/>
      </w:r>
      <w:r>
        <w:rPr>
          <w:b w:val="0"/>
          <w:sz w:val="22"/>
        </w:rPr>
        <w:t>特色</w:t>
      </w:r>
      <w:r>
        <w:rPr>
          <w:b w:val="0"/>
          <w:sz w:val="22"/>
        </w:rPr>
        <w:t>3</w:t>
      </w:r>
      <w:r>
        <w:rPr>
          <w:b w:val="0"/>
          <w:sz w:val="22"/>
        </w:rPr>
        <w:t>：深度学习导向。围绕</w:t>
      </w:r>
      <w:r>
        <w:rPr>
          <w:b w:val="0"/>
          <w:sz w:val="22"/>
        </w:rPr>
        <w:t>“</w:t>
      </w:r>
      <w:r>
        <w:rPr>
          <w:b w:val="0"/>
          <w:sz w:val="22"/>
        </w:rPr>
        <w:t>结构</w:t>
      </w:r>
      <w:r>
        <w:rPr>
          <w:b w:val="0"/>
          <w:sz w:val="22"/>
        </w:rPr>
        <w:t>—</w:t>
      </w:r>
      <w:r>
        <w:rPr>
          <w:b w:val="0"/>
          <w:sz w:val="22"/>
        </w:rPr>
        <w:t>键极性</w:t>
      </w:r>
      <w:r>
        <w:rPr>
          <w:b w:val="0"/>
          <w:sz w:val="22"/>
        </w:rPr>
        <w:t>—</w:t>
      </w:r>
      <w:r>
        <w:rPr>
          <w:b w:val="0"/>
          <w:sz w:val="22"/>
        </w:rPr>
        <w:t>分子间作用力</w:t>
      </w:r>
      <w:r>
        <w:rPr>
          <w:b w:val="0"/>
          <w:sz w:val="22"/>
        </w:rPr>
        <w:t>—</w:t>
      </w:r>
      <w:r>
        <w:rPr>
          <w:b w:val="0"/>
          <w:sz w:val="22"/>
        </w:rPr>
        <w:t>宏观性质</w:t>
      </w:r>
      <w:r>
        <w:rPr>
          <w:b w:val="0"/>
          <w:sz w:val="22"/>
        </w:rPr>
        <w:t>—</w:t>
      </w:r>
      <w:r>
        <w:rPr>
          <w:b w:val="0"/>
          <w:sz w:val="22"/>
        </w:rPr>
        <w:t>典型反应</w:t>
      </w:r>
      <w:r>
        <w:rPr>
          <w:b w:val="0"/>
          <w:sz w:val="22"/>
        </w:rPr>
        <w:t>”</w:t>
      </w:r>
      <w:r>
        <w:rPr>
          <w:b w:val="0"/>
          <w:sz w:val="22"/>
        </w:rPr>
        <w:t>建立推理链。</w:t>
      </w:r>
      <w:r>
        <w:br/>
      </w:r>
      <w:r>
        <w:rPr>
          <w:b w:val="0"/>
          <w:sz w:val="22"/>
        </w:rPr>
        <w:t>特色</w:t>
      </w:r>
      <w:r>
        <w:rPr>
          <w:b w:val="0"/>
          <w:sz w:val="22"/>
        </w:rPr>
        <w:t>4</w:t>
      </w:r>
      <w:r>
        <w:rPr>
          <w:b w:val="0"/>
          <w:sz w:val="22"/>
        </w:rPr>
        <w:t>：过程性评价。系统记录学生识别、测验、提问、探究和反思过程，生成可提交学习档案。</w:t>
      </w:r>
    </w:p>
    <w:p w14:paraId="267EC39D" w14:textId="77777777" w:rsidR="003672DA" w:rsidRPr="004D08E4" w:rsidRDefault="003672DA" w:rsidP="003672DA">
      <w:pPr>
        <w:spacing w:line="276" w:lineRule="auto"/>
        <w:rPr>
          <w:rFonts w:ascii="Times New Roman" w:eastAsia="宋体" w:hAnsi="Times New Roman"/>
          <w:sz w:val="24"/>
        </w:rPr>
      </w:pPr>
    </w:p>
    <w:p w14:paraId="68232C09" w14:textId="77777777" w:rsidR="003672DA" w:rsidRPr="002C11F4" w:rsidRDefault="004D08E4" w:rsidP="002C11F4">
      <w:pPr>
        <w:pStyle w:val="3"/>
        <w:spacing w:after="80"/>
      </w:pPr>
      <w:r>
        <w:rPr>
          <w:sz w:val="22"/>
        </w:rPr>
        <w:t xml:space="preserve">    D. </w:t>
      </w:r>
      <w:r>
        <w:rPr>
          <w:sz w:val="22"/>
        </w:rPr>
        <w:t>现有不足</w:t>
      </w:r>
      <w:r>
        <w:br/>
      </w:r>
      <w:r>
        <w:rPr>
          <w:b w:val="0"/>
          <w:sz w:val="22"/>
        </w:rPr>
        <w:t xml:space="preserve">1. </w:t>
      </w:r>
      <w:r>
        <w:rPr>
          <w:b w:val="0"/>
          <w:sz w:val="22"/>
        </w:rPr>
        <w:t>当前</w:t>
      </w:r>
      <w:r>
        <w:rPr>
          <w:b w:val="0"/>
          <w:sz w:val="22"/>
        </w:rPr>
        <w:t xml:space="preserve"> AI </w:t>
      </w:r>
      <w:r>
        <w:rPr>
          <w:b w:val="0"/>
          <w:sz w:val="22"/>
        </w:rPr>
        <w:t>助教为规则型原型，回答范围有限，尚未接入真实大模型和课程知识库。</w:t>
      </w:r>
      <w:r>
        <w:br/>
      </w:r>
      <w:r>
        <w:rPr>
          <w:b w:val="0"/>
          <w:sz w:val="22"/>
        </w:rPr>
        <w:t xml:space="preserve">2. 3D </w:t>
      </w:r>
      <w:r>
        <w:rPr>
          <w:b w:val="0"/>
          <w:sz w:val="22"/>
        </w:rPr>
        <w:t>模型目前只覆盖</w:t>
      </w:r>
      <w:r>
        <w:rPr>
          <w:b w:val="0"/>
          <w:sz w:val="22"/>
        </w:rPr>
        <w:t xml:space="preserve"> 2-</w:t>
      </w:r>
      <w:r>
        <w:rPr>
          <w:b w:val="0"/>
          <w:sz w:val="22"/>
        </w:rPr>
        <w:t>氨基乙醇，案例库不够丰富。</w:t>
      </w:r>
      <w:r>
        <w:br/>
      </w:r>
      <w:r>
        <w:rPr>
          <w:b w:val="0"/>
          <w:sz w:val="22"/>
        </w:rPr>
        <w:t xml:space="preserve">3. </w:t>
      </w:r>
      <w:r>
        <w:rPr>
          <w:b w:val="0"/>
          <w:sz w:val="22"/>
        </w:rPr>
        <w:t>学习数据主要保存在本地页面，暂未形成跨设备、跨班级的教师端学情分析。</w:t>
      </w:r>
      <w:r>
        <w:br/>
      </w:r>
      <w:r>
        <w:rPr>
          <w:b w:val="0"/>
          <w:sz w:val="22"/>
        </w:rPr>
        <w:t xml:space="preserve">4. </w:t>
      </w:r>
      <w:r>
        <w:rPr>
          <w:b w:val="0"/>
          <w:sz w:val="22"/>
        </w:rPr>
        <w:t>测验题数量较少，暂未覆盖同分异构、反应类型和综合推断题。</w:t>
      </w:r>
    </w:p>
    <w:p w14:paraId="285D327B" w14:textId="77777777" w:rsidR="003672DA" w:rsidRPr="004D08E4" w:rsidRDefault="003672DA" w:rsidP="003672DA">
      <w:pPr>
        <w:spacing w:line="276" w:lineRule="auto"/>
        <w:rPr>
          <w:rFonts w:ascii="Times New Roman" w:eastAsia="宋体" w:hAnsi="Times New Roman"/>
          <w:sz w:val="24"/>
        </w:rPr>
      </w:pPr>
    </w:p>
    <w:p w14:paraId="1A667107" w14:textId="77777777" w:rsidR="003672DA" w:rsidRPr="002C11F4" w:rsidRDefault="004D08E4" w:rsidP="002C11F4">
      <w:pPr>
        <w:pStyle w:val="3"/>
        <w:spacing w:after="80"/>
      </w:pPr>
      <w:r>
        <w:rPr>
          <w:sz w:val="22"/>
        </w:rPr>
        <w:t xml:space="preserve">    F. </w:t>
      </w:r>
      <w:r>
        <w:rPr>
          <w:sz w:val="22"/>
        </w:rPr>
        <w:t>未来改进方向</w:t>
      </w:r>
      <w:r>
        <w:br/>
      </w:r>
      <w:r>
        <w:rPr>
          <w:b w:val="0"/>
          <w:sz w:val="22"/>
        </w:rPr>
        <w:t xml:space="preserve">1. </w:t>
      </w:r>
      <w:r>
        <w:rPr>
          <w:b w:val="0"/>
          <w:sz w:val="22"/>
        </w:rPr>
        <w:t>接入真实大模型和</w:t>
      </w:r>
      <w:r>
        <w:rPr>
          <w:b w:val="0"/>
          <w:sz w:val="22"/>
        </w:rPr>
        <w:t xml:space="preserve"> RAG </w:t>
      </w:r>
      <w:r>
        <w:rPr>
          <w:b w:val="0"/>
          <w:sz w:val="22"/>
        </w:rPr>
        <w:t>课程知识库，提高</w:t>
      </w:r>
      <w:r>
        <w:rPr>
          <w:b w:val="0"/>
          <w:sz w:val="22"/>
        </w:rPr>
        <w:t xml:space="preserve"> AI </w:t>
      </w:r>
      <w:r>
        <w:rPr>
          <w:b w:val="0"/>
          <w:sz w:val="22"/>
        </w:rPr>
        <w:t>助教回答的准确性和可追溯性。</w:t>
      </w:r>
      <w:r>
        <w:br/>
      </w:r>
      <w:r>
        <w:rPr>
          <w:b w:val="0"/>
          <w:sz w:val="22"/>
        </w:rPr>
        <w:t xml:space="preserve">2. </w:t>
      </w:r>
      <w:r>
        <w:rPr>
          <w:b w:val="0"/>
          <w:sz w:val="22"/>
        </w:rPr>
        <w:t>扩展有机物案例库，增加乙醇、乙胺、乙酸、乙醚等对比学习模块。</w:t>
      </w:r>
      <w:r>
        <w:br/>
      </w:r>
      <w:r>
        <w:rPr>
          <w:b w:val="0"/>
          <w:sz w:val="22"/>
        </w:rPr>
        <w:t xml:space="preserve">3. </w:t>
      </w:r>
      <w:r>
        <w:rPr>
          <w:b w:val="0"/>
          <w:sz w:val="22"/>
        </w:rPr>
        <w:t>增加教师端数据看板，统计学生错题、点击热点、学习报告和探究质量。</w:t>
      </w:r>
      <w:r>
        <w:br/>
      </w:r>
      <w:r>
        <w:rPr>
          <w:b w:val="0"/>
          <w:sz w:val="22"/>
        </w:rPr>
        <w:t xml:space="preserve">4. </w:t>
      </w:r>
      <w:r>
        <w:rPr>
          <w:b w:val="0"/>
          <w:sz w:val="22"/>
        </w:rPr>
        <w:t>加入同分异构体构建、反应机理动画和多人协作虚拟实验室，提升探究深度。</w:t>
      </w:r>
    </w:p>
    <w:p w14:paraId="670AD2F0" w14:textId="77777777" w:rsidR="003672DA" w:rsidRPr="004D08E4" w:rsidRDefault="003672DA" w:rsidP="003672DA">
      <w:pPr>
        <w:spacing w:line="276" w:lineRule="auto"/>
        <w:rPr>
          <w:rFonts w:ascii="Times New Roman" w:eastAsia="宋体" w:hAnsi="Times New Roman"/>
          <w:sz w:val="24"/>
        </w:rPr>
      </w:pPr>
    </w:p>
    <w:p w14:paraId="254B2046" w14:textId="77777777" w:rsidR="003672DA" w:rsidRPr="004D08E4" w:rsidRDefault="003672DA" w:rsidP="003672DA">
      <w:pPr>
        <w:spacing w:after="80" w:line="276" w:lineRule="auto"/>
        <w:rPr>
          <w:rFonts w:ascii="Times New Roman" w:eastAsia="宋体" w:hAnsi="Times New Roman"/>
          <w:sz w:val="24"/>
        </w:rPr>
      </w:pPr>
      <w:r>
        <w:rPr>
          <w:rFonts w:ascii="Times New Roman" w:eastAsia="宋体" w:hAnsi="Times New Roman"/>
          <w:b/>
          <w:sz w:val="20"/>
        </w:rPr>
        <w:t>参考文献与案例依据：</w:t>
      </w:r>
    </w:p>
    <w:p w14:paraId="4E21E429" w14:textId="77777777" w:rsidR="003672DA" w:rsidRPr="004D08E4" w:rsidRDefault="003672DA" w:rsidP="003672DA">
      <w:pPr>
        <w:spacing w:after="80" w:line="276" w:lineRule="auto"/>
        <w:rPr>
          <w:rFonts w:ascii="Times New Roman" w:eastAsia="宋体" w:hAnsi="Times New Roman"/>
          <w:sz w:val="24"/>
        </w:rPr>
      </w:pPr>
      <w:r>
        <w:rPr>
          <w:rFonts w:ascii="Times New Roman" w:eastAsia="宋体" w:hAnsi="Times New Roman"/>
          <w:sz w:val="20"/>
        </w:rPr>
        <w:t xml:space="preserve">1. </w:t>
      </w:r>
      <w:r>
        <w:rPr>
          <w:rFonts w:ascii="Times New Roman" w:eastAsia="宋体" w:hAnsi="Times New Roman"/>
          <w:sz w:val="20"/>
        </w:rPr>
        <w:t>李锋</w:t>
      </w:r>
      <w:r>
        <w:rPr>
          <w:rFonts w:ascii="Times New Roman" w:eastAsia="宋体" w:hAnsi="Times New Roman"/>
          <w:sz w:val="20"/>
        </w:rPr>
        <w:t xml:space="preserve">. </w:t>
      </w:r>
      <w:r>
        <w:rPr>
          <w:rFonts w:ascii="Times New Roman" w:eastAsia="宋体" w:hAnsi="Times New Roman"/>
          <w:sz w:val="20"/>
        </w:rPr>
        <w:t>教育数字化转型的突破点：智能教材的设计与实现</w:t>
      </w:r>
      <w:r>
        <w:rPr>
          <w:rFonts w:ascii="Times New Roman" w:eastAsia="宋体" w:hAnsi="Times New Roman"/>
          <w:sz w:val="20"/>
        </w:rPr>
        <w:t xml:space="preserve">. </w:t>
      </w:r>
      <w:r>
        <w:rPr>
          <w:rFonts w:ascii="Times New Roman" w:eastAsia="宋体" w:hAnsi="Times New Roman"/>
          <w:sz w:val="20"/>
        </w:rPr>
        <w:t>华东师范大学学报（教育科学版）</w:t>
      </w:r>
      <w:r>
        <w:rPr>
          <w:rFonts w:ascii="Times New Roman" w:eastAsia="宋体" w:hAnsi="Times New Roman"/>
          <w:sz w:val="20"/>
        </w:rPr>
        <w:t>, 2023.</w:t>
      </w:r>
    </w:p>
    <w:p w14:paraId="053AE4B8" w14:textId="77777777" w:rsidR="003672DA" w:rsidRPr="004D08E4" w:rsidRDefault="003672DA" w:rsidP="003672DA">
      <w:pPr>
        <w:spacing w:after="80" w:line="276" w:lineRule="auto"/>
        <w:rPr>
          <w:rFonts w:ascii="Times New Roman" w:eastAsia="宋体" w:hAnsi="Times New Roman"/>
          <w:sz w:val="24"/>
        </w:rPr>
      </w:pPr>
      <w:r>
        <w:rPr>
          <w:rFonts w:ascii="Times New Roman" w:eastAsia="宋体" w:hAnsi="Times New Roman"/>
          <w:sz w:val="20"/>
        </w:rPr>
        <w:t xml:space="preserve">2. </w:t>
      </w:r>
      <w:r>
        <w:rPr>
          <w:rFonts w:ascii="Times New Roman" w:eastAsia="宋体" w:hAnsi="Times New Roman"/>
          <w:sz w:val="20"/>
        </w:rPr>
        <w:t>张文文</w:t>
      </w:r>
      <w:r>
        <w:rPr>
          <w:rFonts w:ascii="Times New Roman" w:eastAsia="宋体" w:hAnsi="Times New Roman"/>
          <w:sz w:val="20"/>
        </w:rPr>
        <w:t xml:space="preserve">. </w:t>
      </w:r>
      <w:r>
        <w:rPr>
          <w:rFonts w:ascii="Times New Roman" w:eastAsia="宋体" w:hAnsi="Times New Roman"/>
          <w:sz w:val="20"/>
        </w:rPr>
        <w:t>虚拟实验室赋能的有机化学教学范式转型研究</w:t>
      </w:r>
      <w:r>
        <w:rPr>
          <w:rFonts w:ascii="Times New Roman" w:eastAsia="宋体" w:hAnsi="Times New Roman"/>
          <w:sz w:val="20"/>
        </w:rPr>
        <w:t>, 2025.</w:t>
      </w:r>
    </w:p>
    <w:p w14:paraId="3F6528EE" w14:textId="77777777" w:rsidR="003672DA" w:rsidRPr="004D08E4" w:rsidRDefault="003672DA" w:rsidP="003672DA">
      <w:pPr>
        <w:spacing w:after="80" w:line="276" w:lineRule="auto"/>
        <w:rPr>
          <w:rFonts w:ascii="Times New Roman" w:eastAsia="宋体" w:hAnsi="Times New Roman"/>
          <w:sz w:val="24"/>
        </w:rPr>
      </w:pPr>
      <w:r>
        <w:rPr>
          <w:rFonts w:ascii="Times New Roman" w:eastAsia="宋体" w:hAnsi="Times New Roman"/>
          <w:sz w:val="20"/>
        </w:rPr>
        <w:t xml:space="preserve">3. </w:t>
      </w:r>
      <w:r>
        <w:rPr>
          <w:rFonts w:ascii="Times New Roman" w:eastAsia="宋体" w:hAnsi="Times New Roman"/>
          <w:sz w:val="20"/>
        </w:rPr>
        <w:t>有机化学教学相关研究指出，官能团分类、分子三维空间结构和动态可视化有助于学生理解结构与性质关系。</w:t>
      </w:r>
    </w:p>
    <w:p w14:paraId="26E0143F" w14:textId="77777777" w:rsidR="003672DA" w:rsidRPr="004D08E4" w:rsidRDefault="003672DA" w:rsidP="003672DA">
      <w:pPr>
        <w:spacing w:after="80" w:line="276" w:lineRule="auto"/>
        <w:rPr>
          <w:rFonts w:ascii="Times New Roman" w:eastAsia="宋体" w:hAnsi="Times New Roman"/>
          <w:sz w:val="24"/>
        </w:rPr>
      </w:pPr>
      <w:r>
        <w:rPr>
          <w:rFonts w:ascii="Times New Roman" w:eastAsia="宋体" w:hAnsi="Times New Roman"/>
          <w:sz w:val="20"/>
        </w:rPr>
        <w:t xml:space="preserve">4. </w:t>
      </w:r>
      <w:r>
        <w:rPr>
          <w:rFonts w:ascii="Times New Roman" w:eastAsia="宋体" w:hAnsi="Times New Roman"/>
          <w:sz w:val="20"/>
        </w:rPr>
        <w:t>高等教育出版社等关于新形态教材的说明强调纸质教材与数字课程一体化设计、资源融合和教学应用融合。</w:t>
      </w:r>
    </w:p>
    <w:p w14:paraId="7D7569EF" w14:textId="77777777" w:rsidR="003672DA" w:rsidRPr="004D08E4" w:rsidRDefault="003672DA" w:rsidP="003672DA">
      <w:pPr>
        <w:spacing w:line="276" w:lineRule="auto"/>
        <w:rPr>
          <w:rFonts w:ascii="Times New Roman" w:eastAsia="宋体" w:hAnsi="Times New Roman"/>
          <w:sz w:val="24"/>
        </w:rPr>
      </w:pPr>
    </w:p>
    <w:p w14:paraId="1C6DE6BE" w14:textId="77777777" w:rsidR="003672DA" w:rsidRPr="004D08E4" w:rsidRDefault="003672DA" w:rsidP="003672DA">
      <w:pPr>
        <w:spacing w:line="276" w:lineRule="auto"/>
        <w:rPr>
          <w:rFonts w:ascii="Times New Roman" w:eastAsia="宋体" w:hAnsi="Times New Roman"/>
          <w:sz w:val="24"/>
        </w:rPr>
      </w:pPr>
    </w:p>
    <w:p w14:paraId="3F39D6AC" w14:textId="77777777" w:rsidR="003672DA" w:rsidRPr="004D08E4" w:rsidRDefault="003672DA" w:rsidP="003672DA">
      <w:pPr>
        <w:spacing w:line="276" w:lineRule="auto"/>
        <w:rPr>
          <w:rFonts w:ascii="Times New Roman" w:eastAsia="宋体" w:hAnsi="Times New Roman"/>
          <w:sz w:val="24"/>
        </w:rPr>
      </w:pPr>
    </w:p>
    <w:p w14:paraId="28ED618C" w14:textId="77777777" w:rsidR="003672DA" w:rsidRPr="004D08E4" w:rsidRDefault="003672DA" w:rsidP="003672DA">
      <w:pPr>
        <w:spacing w:line="276" w:lineRule="auto"/>
        <w:rPr>
          <w:rFonts w:ascii="Times New Roman" w:eastAsia="宋体" w:hAnsi="Times New Roman"/>
          <w:sz w:val="24"/>
        </w:rPr>
      </w:pPr>
    </w:p>
    <w:p w14:paraId="35C40244" w14:textId="77777777" w:rsidR="003672DA" w:rsidRPr="004D08E4" w:rsidRDefault="003672DA" w:rsidP="003672DA">
      <w:pPr>
        <w:spacing w:line="276" w:lineRule="auto"/>
        <w:rPr>
          <w:rFonts w:ascii="Times New Roman" w:eastAsia="宋体" w:hAnsi="Times New Roman"/>
          <w:sz w:val="24"/>
        </w:rPr>
      </w:pPr>
    </w:p>
    <w:p w14:paraId="3B97AC57" w14:textId="77777777" w:rsidR="003672DA" w:rsidRPr="004D08E4" w:rsidRDefault="003672DA" w:rsidP="003672DA">
      <w:pPr>
        <w:spacing w:line="276" w:lineRule="auto"/>
        <w:rPr>
          <w:rFonts w:ascii="Times New Roman" w:eastAsia="宋体" w:hAnsi="Times New Roman"/>
          <w:sz w:val="24"/>
        </w:rPr>
      </w:pPr>
    </w:p>
    <w:p w14:paraId="44BB63F1" w14:textId="77777777" w:rsidR="003672DA" w:rsidRPr="004D08E4" w:rsidRDefault="003672DA" w:rsidP="003672DA">
      <w:pPr>
        <w:spacing w:line="276" w:lineRule="auto"/>
        <w:rPr>
          <w:rFonts w:ascii="Times New Roman" w:eastAsia="宋体" w:hAnsi="Times New Roman"/>
          <w:sz w:val="24"/>
        </w:rPr>
      </w:pPr>
    </w:p>
    <w:p w14:paraId="63F5E253" w14:textId="77777777" w:rsidR="003672DA" w:rsidRPr="004D08E4" w:rsidRDefault="003672DA" w:rsidP="003672DA">
      <w:pPr>
        <w:spacing w:line="276" w:lineRule="auto"/>
        <w:rPr>
          <w:rFonts w:ascii="Times New Roman" w:eastAsia="宋体" w:hAnsi="Times New Roman"/>
          <w:sz w:val="24"/>
        </w:rPr>
      </w:pPr>
    </w:p>
    <w:p w14:paraId="6AF878D2" w14:textId="77777777" w:rsidR="003672DA" w:rsidRPr="004D08E4" w:rsidRDefault="003672DA" w:rsidP="003672DA">
      <w:pPr>
        <w:spacing w:line="276" w:lineRule="auto"/>
        <w:rPr>
          <w:rFonts w:ascii="Times New Roman" w:eastAsia="宋体" w:hAnsi="Times New Roman"/>
          <w:sz w:val="24"/>
        </w:rPr>
      </w:pPr>
    </w:p>
    <w:p w14:paraId="593FF4FE" w14:textId="77777777" w:rsidR="003672DA" w:rsidRPr="004D08E4" w:rsidRDefault="003672DA" w:rsidP="003672DA">
      <w:pPr>
        <w:spacing w:line="276" w:lineRule="auto"/>
        <w:rPr>
          <w:rFonts w:ascii="Times New Roman" w:eastAsia="宋体" w:hAnsi="Times New Roman"/>
          <w:sz w:val="24"/>
        </w:rPr>
      </w:pPr>
    </w:p>
    <w:p w14:paraId="05A692E9" w14:textId="77777777" w:rsidR="003672DA" w:rsidRPr="004D08E4" w:rsidRDefault="003672DA" w:rsidP="003672DA">
      <w:pPr>
        <w:spacing w:line="276" w:lineRule="auto"/>
        <w:rPr>
          <w:rFonts w:ascii="Times New Roman" w:eastAsia="宋体" w:hAnsi="Times New Roman"/>
          <w:sz w:val="24"/>
        </w:rPr>
      </w:pPr>
    </w:p>
    <w:p w14:paraId="625EB7EE" w14:textId="77777777" w:rsidR="003672DA" w:rsidRPr="004D08E4" w:rsidRDefault="003672DA" w:rsidP="003672DA">
      <w:pPr>
        <w:spacing w:line="276" w:lineRule="auto"/>
        <w:rPr>
          <w:rFonts w:ascii="Times New Roman" w:eastAsia="宋体" w:hAnsi="Times New Roman"/>
          <w:sz w:val="24"/>
        </w:rPr>
      </w:pPr>
    </w:p>
    <w:p w14:paraId="66C303A5" w14:textId="77777777" w:rsidR="003672DA" w:rsidRPr="004D08E4" w:rsidRDefault="003672DA" w:rsidP="003672DA">
      <w:pPr>
        <w:spacing w:line="276" w:lineRule="auto"/>
        <w:rPr>
          <w:rFonts w:ascii="Times New Roman" w:eastAsia="宋体" w:hAnsi="Times New Roman"/>
          <w:sz w:val="24"/>
        </w:rPr>
      </w:pPr>
    </w:p>
    <w:p w14:paraId="626FB724" w14:textId="77777777" w:rsidR="003672DA" w:rsidRPr="004D08E4" w:rsidRDefault="003672DA" w:rsidP="003672DA">
      <w:pPr>
        <w:spacing w:line="276" w:lineRule="auto"/>
        <w:rPr>
          <w:rFonts w:ascii="Times New Roman" w:eastAsia="宋体" w:hAnsi="Times New Roman"/>
          <w:sz w:val="24"/>
        </w:rPr>
      </w:pPr>
    </w:p>
    <w:p w14:paraId="72D1D6FD" w14:textId="77777777" w:rsidR="003672DA" w:rsidRPr="004D08E4" w:rsidRDefault="003672DA" w:rsidP="003672DA">
      <w:pPr>
        <w:spacing w:line="276" w:lineRule="auto"/>
        <w:rPr>
          <w:rFonts w:ascii="Times New Roman" w:eastAsia="宋体" w:hAnsi="Times New Roman"/>
          <w:sz w:val="24"/>
        </w:rPr>
      </w:pPr>
    </w:p>
    <w:p w14:paraId="77318BDD" w14:textId="77777777" w:rsidR="003672DA" w:rsidRPr="004D08E4" w:rsidRDefault="003672DA" w:rsidP="003672DA">
      <w:pPr>
        <w:spacing w:line="276" w:lineRule="auto"/>
        <w:rPr>
          <w:rFonts w:ascii="Times New Roman" w:eastAsia="宋体" w:hAnsi="Times New Roman"/>
          <w:sz w:val="24"/>
        </w:rPr>
      </w:pPr>
    </w:p>
    <w:p w14:paraId="42CF831D" w14:textId="77777777" w:rsidR="003672DA" w:rsidRPr="004D08E4" w:rsidRDefault="003672DA" w:rsidP="003672DA">
      <w:pPr>
        <w:spacing w:line="276" w:lineRule="auto"/>
        <w:rPr>
          <w:rFonts w:ascii="Times New Roman" w:eastAsia="宋体" w:hAnsi="Times New Roman"/>
          <w:sz w:val="24"/>
        </w:rPr>
      </w:pPr>
    </w:p>
    <w:p w14:paraId="2DE5C3AE" w14:textId="77777777" w:rsidR="003672DA" w:rsidRPr="004D08E4" w:rsidRDefault="003672DA" w:rsidP="003672DA">
      <w:pPr>
        <w:spacing w:line="276" w:lineRule="auto"/>
        <w:rPr>
          <w:rFonts w:ascii="Times New Roman" w:eastAsia="宋体" w:hAnsi="Times New Roman"/>
          <w:sz w:val="24"/>
        </w:rPr>
      </w:pPr>
    </w:p>
    <w:p w14:paraId="6290C360" w14:textId="77777777" w:rsidR="003672DA" w:rsidRPr="004D08E4" w:rsidRDefault="003672DA" w:rsidP="003672DA">
      <w:pPr>
        <w:spacing w:line="276" w:lineRule="auto"/>
        <w:rPr>
          <w:rFonts w:ascii="Times New Roman" w:eastAsia="宋体" w:hAnsi="Times New Roman"/>
          <w:sz w:val="24"/>
        </w:rPr>
      </w:pPr>
    </w:p>
    <w:p w14:paraId="66A4198E" w14:textId="77777777" w:rsidR="003672DA" w:rsidRPr="004D08E4" w:rsidRDefault="003672DA" w:rsidP="003672DA">
      <w:pPr>
        <w:spacing w:line="276" w:lineRule="auto"/>
        <w:rPr>
          <w:rFonts w:ascii="Times New Roman" w:eastAsia="宋体" w:hAnsi="Times New Roman"/>
          <w:sz w:val="24"/>
        </w:rPr>
      </w:pPr>
    </w:p>
    <w:p w14:paraId="40755B11" w14:textId="77777777" w:rsidR="003672DA" w:rsidRPr="004D08E4" w:rsidRDefault="003672DA" w:rsidP="003672DA">
      <w:pPr>
        <w:spacing w:line="276" w:lineRule="auto"/>
        <w:rPr>
          <w:rFonts w:ascii="Times New Roman" w:eastAsia="宋体" w:hAnsi="Times New Roman"/>
          <w:sz w:val="24"/>
        </w:rPr>
      </w:pPr>
    </w:p>
    <w:p w14:paraId="71336607" w14:textId="77777777" w:rsidR="00E81A4D" w:rsidRPr="004D08E4" w:rsidRDefault="00E81A4D">
      <w:pPr>
        <w:spacing w:line="276" w:lineRule="auto"/>
        <w:ind w:firstLineChars="200" w:firstLine="480"/>
        <w:rPr>
          <w:rFonts w:ascii="Times New Roman" w:eastAsia="宋体" w:hAnsi="Times New Roman"/>
          <w:sz w:val="24"/>
        </w:rPr>
      </w:pPr>
    </w:p>
    <w:sectPr w:rsidR="00E81A4D" w:rsidRPr="004D08E4">
      <w:headerReference w:type="default" r:id="rId7"/>
      <w:headerReference w:type="first" r:id="rId8"/>
      <w:pgSz w:w="16838" w:h="11906" w:orient="landscape"/>
      <w:pgMar w:top="851" w:right="851" w:bottom="851" w:left="851" w:header="397"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CAC0" w14:textId="77777777" w:rsidR="00277B79" w:rsidRDefault="00277B79">
      <w:r>
        <w:separator/>
      </w:r>
    </w:p>
  </w:endnote>
  <w:endnote w:type="continuationSeparator" w:id="0">
    <w:p w14:paraId="12B81A40" w14:textId="77777777" w:rsidR="00277B79" w:rsidRDefault="0027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39A9" w14:textId="77777777" w:rsidR="00277B79" w:rsidRDefault="00277B79">
      <w:r>
        <w:separator/>
      </w:r>
    </w:p>
  </w:footnote>
  <w:footnote w:type="continuationSeparator" w:id="0">
    <w:p w14:paraId="52BD0FC0" w14:textId="77777777" w:rsidR="00277B79" w:rsidRDefault="0027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0281" w14:textId="77777777" w:rsidR="00E81A4D" w:rsidRDefault="00E81A4D">
    <w:pPr>
      <w:spacing w:line="276" w:lineRule="auto"/>
      <w:jc w:val="left"/>
      <w:rPr>
        <w:rFonts w:ascii="Times New Roman" w:eastAsia="宋体" w:hAnsi="Times New Roman"/>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9174" w14:textId="77777777" w:rsidR="00E81A4D" w:rsidRDefault="00672037">
    <w:pPr>
      <w:spacing w:after="80" w:line="276" w:lineRule="auto"/>
      <w:ind w:firstLineChars="1300" w:firstLine="3132"/>
      <w:jc w:val="left"/>
      <w:rPr>
        <w:rFonts w:ascii="Times New Roman" w:eastAsia="宋体" w:hAnsi="Times New Roman"/>
        <w:b/>
        <w:bCs/>
        <w:sz w:val="24"/>
      </w:rPr>
    </w:pPr>
    <w:r>
      <w:rPr>
        <w:rFonts w:ascii="Times New Roman" w:eastAsia="宋体" w:hAnsi="Times New Roman"/>
        <w:b/>
        <w:sz w:val="24"/>
      </w:rPr>
      <w:t>第三组</w:t>
    </w:r>
    <w:r>
      <w:rPr>
        <w:rFonts w:ascii="Times New Roman" w:eastAsia="宋体" w:hAnsi="Times New Roman"/>
        <w:b/>
        <w:sz w:val="24"/>
      </w:rPr>
      <w:t xml:space="preserve">  </w:t>
    </w:r>
    <w:r>
      <w:rPr>
        <w:rFonts w:ascii="Times New Roman" w:eastAsia="宋体" w:hAnsi="Times New Roman"/>
        <w:b/>
        <w:sz w:val="24"/>
      </w:rPr>
      <w:t>组长：兰杨</w:t>
    </w:r>
    <w:r>
      <w:rPr>
        <w:rFonts w:ascii="Times New Roman" w:eastAsia="宋体" w:hAnsi="Times New Roman"/>
        <w:b/>
        <w:sz w:val="24"/>
      </w:rPr>
      <w:t xml:space="preserve">  </w:t>
    </w:r>
    <w:r>
      <w:rPr>
        <w:rFonts w:ascii="Times New Roman" w:eastAsia="宋体" w:hAnsi="Times New Roman"/>
        <w:b/>
        <w:sz w:val="24"/>
      </w:rPr>
      <w:t>组员：聂鑫毅、赵勇桂、肖哲宇、田兴文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37A"/>
    <w:multiLevelType w:val="multilevel"/>
    <w:tmpl w:val="1F8D23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8779AC"/>
    <w:multiLevelType w:val="multilevel"/>
    <w:tmpl w:val="428779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02"/>
    <w:rsid w:val="00004921"/>
    <w:rsid w:val="000B2F05"/>
    <w:rsid w:val="00110781"/>
    <w:rsid w:val="001404CF"/>
    <w:rsid w:val="001578DC"/>
    <w:rsid w:val="00180155"/>
    <w:rsid w:val="00194339"/>
    <w:rsid w:val="00194AE3"/>
    <w:rsid w:val="001D2504"/>
    <w:rsid w:val="001D2EFC"/>
    <w:rsid w:val="001E7DED"/>
    <w:rsid w:val="00242B9C"/>
    <w:rsid w:val="002452B5"/>
    <w:rsid w:val="00262AEF"/>
    <w:rsid w:val="002643A2"/>
    <w:rsid w:val="00277B79"/>
    <w:rsid w:val="00281001"/>
    <w:rsid w:val="002A195E"/>
    <w:rsid w:val="002B0325"/>
    <w:rsid w:val="002C0D68"/>
    <w:rsid w:val="002C11F4"/>
    <w:rsid w:val="002D4425"/>
    <w:rsid w:val="002E28C1"/>
    <w:rsid w:val="003351BD"/>
    <w:rsid w:val="003672DA"/>
    <w:rsid w:val="00372EBB"/>
    <w:rsid w:val="00382341"/>
    <w:rsid w:val="003B01DA"/>
    <w:rsid w:val="003C0F2B"/>
    <w:rsid w:val="003C3FAD"/>
    <w:rsid w:val="003F0D9F"/>
    <w:rsid w:val="0040645C"/>
    <w:rsid w:val="0041373E"/>
    <w:rsid w:val="00417DA6"/>
    <w:rsid w:val="004220AD"/>
    <w:rsid w:val="004220EC"/>
    <w:rsid w:val="00472B87"/>
    <w:rsid w:val="00480C7C"/>
    <w:rsid w:val="00482B7F"/>
    <w:rsid w:val="00485A01"/>
    <w:rsid w:val="004952E9"/>
    <w:rsid w:val="004A62A8"/>
    <w:rsid w:val="004A6D73"/>
    <w:rsid w:val="004B48C7"/>
    <w:rsid w:val="004C24F6"/>
    <w:rsid w:val="004C4D72"/>
    <w:rsid w:val="004D08E4"/>
    <w:rsid w:val="004F494C"/>
    <w:rsid w:val="005050DA"/>
    <w:rsid w:val="00505354"/>
    <w:rsid w:val="005550BA"/>
    <w:rsid w:val="005A50A4"/>
    <w:rsid w:val="005C1B84"/>
    <w:rsid w:val="005C75CE"/>
    <w:rsid w:val="005F3523"/>
    <w:rsid w:val="00607BCE"/>
    <w:rsid w:val="00612DE0"/>
    <w:rsid w:val="00614A18"/>
    <w:rsid w:val="00623EAD"/>
    <w:rsid w:val="00627C90"/>
    <w:rsid w:val="00634E71"/>
    <w:rsid w:val="00646B80"/>
    <w:rsid w:val="00664ECF"/>
    <w:rsid w:val="00672037"/>
    <w:rsid w:val="0068343E"/>
    <w:rsid w:val="00687FDE"/>
    <w:rsid w:val="00696B9F"/>
    <w:rsid w:val="006A1A63"/>
    <w:rsid w:val="006B575D"/>
    <w:rsid w:val="006C1B1C"/>
    <w:rsid w:val="006D632C"/>
    <w:rsid w:val="006E4A8E"/>
    <w:rsid w:val="006E73E5"/>
    <w:rsid w:val="007218E7"/>
    <w:rsid w:val="007275E8"/>
    <w:rsid w:val="00735FB4"/>
    <w:rsid w:val="0074421B"/>
    <w:rsid w:val="007A05D1"/>
    <w:rsid w:val="007C7472"/>
    <w:rsid w:val="007F0580"/>
    <w:rsid w:val="007F074B"/>
    <w:rsid w:val="00811AF7"/>
    <w:rsid w:val="008244CB"/>
    <w:rsid w:val="00832AF0"/>
    <w:rsid w:val="008417B3"/>
    <w:rsid w:val="00841C15"/>
    <w:rsid w:val="0085103C"/>
    <w:rsid w:val="0086738B"/>
    <w:rsid w:val="00876A95"/>
    <w:rsid w:val="00877F86"/>
    <w:rsid w:val="008A526E"/>
    <w:rsid w:val="008B3A72"/>
    <w:rsid w:val="008E1C51"/>
    <w:rsid w:val="008E2815"/>
    <w:rsid w:val="009334CB"/>
    <w:rsid w:val="00951AD7"/>
    <w:rsid w:val="00957A65"/>
    <w:rsid w:val="00963896"/>
    <w:rsid w:val="009B42F7"/>
    <w:rsid w:val="009B4A02"/>
    <w:rsid w:val="009D0967"/>
    <w:rsid w:val="009E7F2A"/>
    <w:rsid w:val="009F00D6"/>
    <w:rsid w:val="00A33B35"/>
    <w:rsid w:val="00A72112"/>
    <w:rsid w:val="00AB56FF"/>
    <w:rsid w:val="00AE2C97"/>
    <w:rsid w:val="00AE453A"/>
    <w:rsid w:val="00AF76D2"/>
    <w:rsid w:val="00B05307"/>
    <w:rsid w:val="00B13E20"/>
    <w:rsid w:val="00B579F2"/>
    <w:rsid w:val="00BB348E"/>
    <w:rsid w:val="00BD0576"/>
    <w:rsid w:val="00BD12D4"/>
    <w:rsid w:val="00C04116"/>
    <w:rsid w:val="00C16788"/>
    <w:rsid w:val="00C232BD"/>
    <w:rsid w:val="00C273D3"/>
    <w:rsid w:val="00C334C3"/>
    <w:rsid w:val="00C72AF4"/>
    <w:rsid w:val="00CA3632"/>
    <w:rsid w:val="00CA7F3B"/>
    <w:rsid w:val="00D50120"/>
    <w:rsid w:val="00D75831"/>
    <w:rsid w:val="00DD72A5"/>
    <w:rsid w:val="00DD7EB6"/>
    <w:rsid w:val="00DE0C64"/>
    <w:rsid w:val="00DF4A47"/>
    <w:rsid w:val="00E13E1B"/>
    <w:rsid w:val="00E156D2"/>
    <w:rsid w:val="00E17C87"/>
    <w:rsid w:val="00E24B5D"/>
    <w:rsid w:val="00E5064E"/>
    <w:rsid w:val="00E61BCA"/>
    <w:rsid w:val="00E81A4D"/>
    <w:rsid w:val="00E90FE6"/>
    <w:rsid w:val="00EB1467"/>
    <w:rsid w:val="00EC6430"/>
    <w:rsid w:val="00EF7142"/>
    <w:rsid w:val="00F0465F"/>
    <w:rsid w:val="00F223D5"/>
    <w:rsid w:val="00F22F59"/>
    <w:rsid w:val="00F27FCE"/>
    <w:rsid w:val="00F3524B"/>
    <w:rsid w:val="00F61ECD"/>
    <w:rsid w:val="00F67B61"/>
    <w:rsid w:val="00F93156"/>
    <w:rsid w:val="00F9509E"/>
    <w:rsid w:val="193B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28A2"/>
  <w15:docId w15:val="{3F344B11-D938-40CD-AB66-F58FC999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2C11F4"/>
    <w:pPr>
      <w:outlineLvl w:val="0"/>
    </w:pPr>
    <w:rPr>
      <w:rFonts w:ascii="Times New Roman" w:eastAsia="宋体" w:hAnsi="Times New Roman"/>
      <w:b/>
      <w:sz w:val="24"/>
    </w:rPr>
  </w:style>
  <w:style w:type="paragraph" w:styleId="2">
    <w:name w:val="heading 2"/>
    <w:basedOn w:val="a"/>
    <w:next w:val="a"/>
    <w:link w:val="20"/>
    <w:uiPriority w:val="9"/>
    <w:unhideWhenUsed/>
    <w:qFormat/>
    <w:rsid w:val="002C11F4"/>
    <w:pPr>
      <w:spacing w:line="276" w:lineRule="auto"/>
      <w:ind w:firstLineChars="200" w:firstLine="482"/>
      <w:outlineLvl w:val="1"/>
    </w:pPr>
    <w:rPr>
      <w:rFonts w:ascii="Times New Roman" w:eastAsia="宋体" w:hAnsi="Times New Roman"/>
      <w:b/>
      <w:sz w:val="24"/>
    </w:rPr>
  </w:style>
  <w:style w:type="paragraph" w:styleId="3">
    <w:name w:val="heading 3"/>
    <w:basedOn w:val="a"/>
    <w:next w:val="a"/>
    <w:link w:val="30"/>
    <w:uiPriority w:val="9"/>
    <w:unhideWhenUsed/>
    <w:qFormat/>
    <w:rsid w:val="002C11F4"/>
    <w:pPr>
      <w:spacing w:line="276" w:lineRule="auto"/>
      <w:outlineLvl w:val="2"/>
    </w:pPr>
    <w:rPr>
      <w:rFonts w:ascii="Times New Roman" w:eastAsia="宋体"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rsid w:val="002C11F4"/>
    <w:rPr>
      <w:rFonts w:ascii="Times New Roman" w:eastAsia="宋体" w:hAnsi="Times New Roman"/>
      <w:b/>
      <w:kern w:val="2"/>
      <w:sz w:val="24"/>
      <w:szCs w:val="22"/>
    </w:rPr>
  </w:style>
  <w:style w:type="character" w:customStyle="1" w:styleId="20">
    <w:name w:val="标题 2 字符"/>
    <w:basedOn w:val="a0"/>
    <w:link w:val="2"/>
    <w:uiPriority w:val="9"/>
    <w:rsid w:val="002C11F4"/>
    <w:rPr>
      <w:rFonts w:ascii="Times New Roman" w:eastAsia="宋体" w:hAnsi="Times New Roman"/>
      <w:b/>
      <w:kern w:val="2"/>
      <w:sz w:val="24"/>
      <w:szCs w:val="22"/>
    </w:rPr>
  </w:style>
  <w:style w:type="character" w:customStyle="1" w:styleId="30">
    <w:name w:val="标题 3 字符"/>
    <w:basedOn w:val="a0"/>
    <w:link w:val="3"/>
    <w:uiPriority w:val="9"/>
    <w:rsid w:val="002C11F4"/>
    <w:rPr>
      <w:rFonts w:ascii="Times New Roman" w:eastAsia="宋体" w:hAnsi="Times New Roman"/>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勇桂 赵</cp:lastModifiedBy>
  <cp:revision>286</cp:revision>
  <cp:lastPrinted>2026-04-27T13:37:00Z</cp:lastPrinted>
  <dcterms:created xsi:type="dcterms:W3CDTF">2026-04-27T08:49:00Z</dcterms:created>
  <dcterms:modified xsi:type="dcterms:W3CDTF">2026-06-23T12:55:00Z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eyJoZGlkIjoiMWUwY2NkNDdmM2U4NTY3ZDdkYjIxNzUyZWQzMWJkYmUiLCJ1c2VySWQiOiI0MzY5MDQ1ODQifQ==</vt:lpwstr>
  </property>
  <property fmtid="{D5CDD505-2E9C-101B-9397-08002B2CF9AE}" pid="3" name="KSOProductBuildVer">
    <vt:lpwstr>2052-12.1.0.26375</vt:lpwstr>
  </property>
  <property fmtid="{D5CDD505-2E9C-101B-9397-08002B2CF9AE}" pid="4" name="ICV">
    <vt:lpwstr>F1845A0AF91B485FB3D30EB4AE7BAFE0_12</vt:lpwstr>
  </property>
</Properties>
</file>