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比尾巴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  <w:lang w:val="en-US" w:eastAsia="zh-CN"/>
        </w:rPr>
        <w:t>第二课时专家点评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firstLine="42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本课</w:t>
      </w:r>
      <w:r>
        <w:rPr>
          <w:rFonts w:hint="eastAsia"/>
          <w:sz w:val="36"/>
          <w:szCs w:val="36"/>
        </w:rPr>
        <w:t>设计结构安排合理，</w:t>
      </w:r>
      <w:r>
        <w:rPr>
          <w:rFonts w:hint="eastAsia"/>
          <w:sz w:val="36"/>
          <w:szCs w:val="36"/>
          <w:lang w:val="en-US" w:eastAsia="zh-CN"/>
        </w:rPr>
        <w:t>文本</w:t>
      </w:r>
      <w:r>
        <w:rPr>
          <w:rFonts w:hint="eastAsia"/>
          <w:sz w:val="36"/>
          <w:szCs w:val="36"/>
        </w:rPr>
        <w:t>教学、阅读教学、</w:t>
      </w:r>
      <w:r>
        <w:rPr>
          <w:rFonts w:hint="eastAsia"/>
          <w:sz w:val="36"/>
          <w:szCs w:val="36"/>
          <w:lang w:val="en-US" w:eastAsia="zh-CN"/>
        </w:rPr>
        <w:t>写话</w:t>
      </w:r>
      <w:r>
        <w:rPr>
          <w:rFonts w:hint="eastAsia"/>
          <w:sz w:val="36"/>
          <w:szCs w:val="36"/>
        </w:rPr>
        <w:t>教学相辅相成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充分体现了跨越式语文教学“以语言运用为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中心”的原则，并且根据课标的要求，在低年段很好地渗透了读、说、做能力的培养。作为以读悟为主的新授课，教师能够通过开展游戏、自主阅读、动画演示等多种活动，让</w:t>
      </w:r>
      <w:r>
        <w:rPr>
          <w:rFonts w:hint="eastAsia"/>
          <w:sz w:val="36"/>
          <w:szCs w:val="36"/>
        </w:rPr>
        <w:t>学生</w:t>
      </w:r>
      <w:r>
        <w:rPr>
          <w:rFonts w:hint="eastAsia"/>
          <w:sz w:val="36"/>
          <w:szCs w:val="36"/>
          <w:lang w:val="en-US" w:eastAsia="zh-CN"/>
        </w:rPr>
        <w:t>学得轻松。</w:t>
      </w:r>
    </w:p>
    <w:p>
      <w:pPr>
        <w:ind w:firstLine="4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同时，学生</w:t>
      </w:r>
      <w:r>
        <w:rPr>
          <w:rFonts w:hint="eastAsia"/>
          <w:sz w:val="36"/>
          <w:szCs w:val="36"/>
        </w:rPr>
        <w:t>在课堂上表现活跃，能够主动的参与其中，与老师融为一体。</w:t>
      </w:r>
    </w:p>
    <w:p>
      <w:pPr>
        <w:ind w:firstLine="4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首先，老师创设了恰当的情境，营造了一种宽松的氛围，让学生能够在轻松、愉悦的环境下学习。</w:t>
      </w:r>
    </w:p>
    <w:p>
      <w:pPr>
        <w:ind w:firstLine="4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其次，</w:t>
      </w:r>
      <w:r>
        <w:rPr>
          <w:rFonts w:hint="eastAsia"/>
          <w:sz w:val="36"/>
          <w:szCs w:val="36"/>
        </w:rPr>
        <w:t>在朗读方面也较到位，朗读是本课的教学重点之一，而读好文中的问句又是教学难点。在本课中，既有细听老师的范读，也有自己读、个别读、在开火车比赛读。学生读的也比较充分。</w:t>
      </w:r>
    </w:p>
    <w:p>
      <w:pPr>
        <w:ind w:firstLine="4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最后，本课的最后</w:t>
      </w:r>
      <w:r>
        <w:rPr>
          <w:rFonts w:hint="eastAsia"/>
          <w:sz w:val="36"/>
          <w:szCs w:val="36"/>
          <w:lang w:val="en-US" w:eastAsia="zh-CN"/>
        </w:rPr>
        <w:t>除了创</w:t>
      </w:r>
      <w:r>
        <w:rPr>
          <w:rFonts w:hint="eastAsia"/>
          <w:sz w:val="36"/>
          <w:szCs w:val="36"/>
        </w:rPr>
        <w:t>编儿歌这一环节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还补充了一个画尾巴环节，</w:t>
      </w:r>
      <w:r>
        <w:rPr>
          <w:rFonts w:hint="eastAsia"/>
          <w:sz w:val="36"/>
          <w:szCs w:val="36"/>
        </w:rPr>
        <w:t>再次激发了学生的欲望，活跃了他们的思维。</w:t>
      </w:r>
    </w:p>
    <w:p>
      <w:pPr>
        <w:ind w:firstLine="4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在教学设计方面，更应该放手让学生主动去学，在突出学生的主体地位方面还有待加强。让学生在阅读中，并不是消极地接受、索取意义，而是积极主动地发现、建构意义，甚至创造意义。</w:t>
      </w:r>
    </w:p>
    <w:p>
      <w:pPr>
        <w:ind w:firstLine="420"/>
        <w:rPr>
          <w:rFonts w:hint="eastAsia"/>
          <w:sz w:val="36"/>
          <w:szCs w:val="36"/>
        </w:rPr>
      </w:pPr>
    </w:p>
    <w:p>
      <w:pPr>
        <w:ind w:firstLine="420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 北师大专家点评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16910"/>
    <w:rsid w:val="579169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2017-04-08T09:00:00Z</dcterms:created>
  <dc:creator>zzh</dc:creator>
  <cp:lastModifiedBy>zzh</cp:lastModifiedBy>
  <dcterms:modified xsi:type="dcterms:W3CDTF">2017-04-08T09:13:46Z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