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0F16D5">
        <w:rPr>
          <w:rFonts w:asciiTheme="minorEastAsia" w:hAnsiTheme="minorEastAsia" w:hint="eastAsia"/>
          <w:b/>
          <w:sz w:val="24"/>
          <w:szCs w:val="24"/>
        </w:rPr>
        <w:t xml:space="preserve">文章题目: </w:t>
      </w:r>
      <w:r w:rsidR="00AF11C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通过</w:t>
      </w:r>
      <w:proofErr w:type="gramStart"/>
      <w:r w:rsidR="00AF11C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趣</w:t>
      </w:r>
      <w:proofErr w:type="gramEnd"/>
      <w:r w:rsidR="00AF11C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配音，激发学生学习热情</w:t>
      </w: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</w:p>
    <w:p w:rsidR="004E64E0" w:rsidRPr="000F16D5" w:rsidRDefault="004E64E0" w:rsidP="000F16D5">
      <w:pPr>
        <w:spacing w:line="320" w:lineRule="exact"/>
        <w:ind w:firstLineChars="150" w:firstLine="361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</w:p>
    <w:p w:rsidR="004E64E0" w:rsidRPr="000F16D5" w:rsidRDefault="004E64E0" w:rsidP="000F16D5">
      <w:pPr>
        <w:spacing w:line="320" w:lineRule="exact"/>
        <w:ind w:firstLineChars="150" w:firstLine="361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</w:p>
    <w:p w:rsidR="004E64E0" w:rsidRPr="000F16D5" w:rsidRDefault="004E64E0" w:rsidP="000F16D5">
      <w:pPr>
        <w:spacing w:line="320" w:lineRule="exact"/>
        <w:ind w:firstLineChars="150" w:firstLine="361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0F16D5">
        <w:rPr>
          <w:rFonts w:asciiTheme="minorEastAsia" w:hAnsiTheme="minorEastAsia" w:hint="eastAsia"/>
          <w:b/>
          <w:sz w:val="24"/>
          <w:szCs w:val="24"/>
        </w:rPr>
        <w:t>作者姓名:程鹏</w:t>
      </w: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0F16D5">
        <w:rPr>
          <w:rFonts w:asciiTheme="minorEastAsia" w:hAnsiTheme="minorEastAsia" w:hint="eastAsia"/>
          <w:b/>
          <w:sz w:val="24"/>
          <w:szCs w:val="24"/>
        </w:rPr>
        <w:t>单位：北方工业大学附属学校</w:t>
      </w: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0F16D5">
        <w:rPr>
          <w:rFonts w:asciiTheme="minorEastAsia" w:hAnsiTheme="minorEastAsia" w:hint="eastAsia"/>
          <w:b/>
          <w:sz w:val="24"/>
          <w:szCs w:val="24"/>
        </w:rPr>
        <w:t>联系方式：13811318496</w:t>
      </w: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8A7EB3" w:rsidRPr="000F16D5" w:rsidRDefault="008A7EB3" w:rsidP="000F16D5">
      <w:pPr>
        <w:spacing w:line="32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4E64E0" w:rsidRPr="000F16D5" w:rsidRDefault="004E64E0" w:rsidP="00B45628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/>
          <w:sz w:val="24"/>
          <w:szCs w:val="24"/>
        </w:rPr>
      </w:pP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lastRenderedPageBreak/>
        <w:t>【内容摘要】</w:t>
      </w:r>
    </w:p>
    <w:p w:rsidR="00B96DA1" w:rsidRPr="000F16D5" w:rsidRDefault="00B45628" w:rsidP="00B96DA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英语课程标准指出，英语课程应面向全体学生，力求为每个学生的充分发展创造条件，为学生的终身学习打下基础。2003年我校加入了基</w:t>
      </w:r>
      <w:r w:rsidR="00165ED7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础教育跨越式发展创新实验，在取得丰硕成绩的同时，也看到了学生两级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分化的严重现象，如何拉近学生间的差距成为教研的重点。通过对学生采取分层教学的尝试，让学生之间缩小差距。</w:t>
      </w:r>
      <w:r w:rsidR="00B96DA1" w:rsidRPr="000F16D5">
        <w:rPr>
          <w:rFonts w:asciiTheme="minorEastAsia" w:hAnsiTheme="minorEastAsia" w:hint="eastAsia"/>
          <w:sz w:val="24"/>
          <w:szCs w:val="24"/>
        </w:rPr>
        <w:t>作业是教学反馈的手段之一，是师生间沟通的桥梁之一。然而，在课程改革搞得如火如荼的今天,很多教师仅仅注重了“课堂”教学的改革，同样重要的作业设计与评价却被教师所忽略，使教师失去了培养学生运用语言的一块强有力的阵地。教师仍然在用传统的方法布置作业，让学生机械地抄写单词、词组和课文，学生为这样的作业感到无奈和烦恼。这样的作业无法使学生感受到英语语言的优美，无法激起学生学习英语的兴趣。</w:t>
      </w:r>
    </w:p>
    <w:p w:rsidR="00B96DA1" w:rsidRPr="000F16D5" w:rsidRDefault="00B96DA1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我认为英语作业应有丰富多彩的内容与形式，能激发学生进行多方面的感官体验，在一系列的感官刺激的基础上，激起学生学习英语的兴趣，潜移默化的让学生学习“纯正”的英语。因此，内容丰富多彩、形式千变万化、使学生能得到成功体验的作业的出现将是水到渠成。我在教学中开展了“趣配音”作业的尝试把学生的听说训练情况通过录音、表演、实际运用等手段进行反馈，使作业有声化、具体化、实物化。有效的“趣配音”作业是学生学习兴趣的激发、学习活动的延伸、学习成果的展示。</w:t>
      </w:r>
    </w:p>
    <w:p w:rsidR="00165ED7" w:rsidRPr="000F16D5" w:rsidRDefault="00B45628" w:rsidP="00165ED7">
      <w:pPr>
        <w:widowControl/>
        <w:shd w:val="clear" w:color="auto" w:fill="FFFFFF"/>
        <w:spacing w:line="499" w:lineRule="atLeast"/>
        <w:ind w:left="629" w:hanging="1049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【关键词】</w:t>
      </w:r>
      <w:proofErr w:type="gramStart"/>
      <w:r w:rsidR="00B96DA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趣</w:t>
      </w:r>
      <w:proofErr w:type="gramEnd"/>
      <w:r w:rsidR="00B96DA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配音</w:t>
      </w:r>
      <w:r w:rsidR="00165ED7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；</w:t>
      </w:r>
      <w:r w:rsidR="00B96DA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课堂延伸</w:t>
      </w:r>
      <w:r w:rsidR="00165ED7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；</w:t>
      </w:r>
      <w:r w:rsidR="00B96DA1"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激发学生学习兴趣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一、研究背景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2004年12月，北师大何克抗教授发表了《基于语觉论的英语教育跨越式发展创新试验》一文，文中详细介绍了“英语跨越式发展创新试验”的背景、目标、理论基础、发展概况和试验效果。200</w:t>
      </w:r>
      <w:r w:rsidR="00165ED7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年，我校也加入到了跨越式课题实验中，各个年级相应实施跨越式的课堂教学模式，在一年级建立了两个实验班，即学生人手</w:t>
      </w:r>
      <w:proofErr w:type="gramStart"/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机，在课上要通过电脑在学校的网络平台上进行学习。在整个探究的过程中，北师大课题组给予指导和帮助，共同进行课题的实验。两个网络班每班</w:t>
      </w:r>
      <w:r w:rsidR="00E423C5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25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人，相对于同行的其他班级来说属于小班教学。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二、发现问题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从20</w:t>
      </w:r>
      <w:r w:rsidR="00165ED7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15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="00165ED7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我开始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执教于网络班。从各项成绩来看，学生的成长确实是跨越式的，每次的期中、期末考试在平行班级中都名列前茅。下图为一个学年中的四次考试成绩中，两个实验班和其他2个平行班级的平均分对比（试卷为</w:t>
      </w:r>
      <w:r w:rsidR="00165ED7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石景山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区统一试卷，其中听力30%，笔试</w:t>
      </w:r>
      <w:r w:rsidR="00580250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7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0%，满分为</w:t>
      </w:r>
      <w:r w:rsidR="00165ED7"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100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分）：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3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43300" cy="1704975"/>
            <wp:effectExtent l="19050" t="0" r="0" b="0"/>
            <wp:wrapSquare wrapText="bothSides"/>
            <wp:docPr id="2" name="图片 2" descr="http://lcell.bnu.edu.cn/lc/koPage/ko17536/1/%E6%98%8C%E5%B9%B3%E5%8C%BA_%E5%AE%9E%E9%AA%8C%E4%BA%8C%E5%B0%8F_%E7%BD%91%E7%BB%9C%E7%8E%AF%E5%A2%83%E4%B8%8B%E5%B0%8F%E5%AD%A6%E8%8B%B1%E8%AF%AD%E5%88%86%E5%B1%82%E6%95%99%E5%AD%A6%E7%9A%84%E5%AE%9E%E6%96%BD%20%20%20%E5%BC%A0%E5%B8%B8%E5%A8%A5_html_62086c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cell.bnu.edu.cn/lc/koPage/ko17536/1/%E6%98%8C%E5%B9%B3%E5%8C%BA_%E5%AE%9E%E9%AA%8C%E4%BA%8C%E5%B0%8F_%E7%BD%91%E7%BB%9C%E7%8E%AF%E5%A2%83%E4%B8%8B%E5%B0%8F%E5%AD%A6%E8%8B%B1%E8%AF%AD%E5%88%86%E5%B1%82%E6%95%99%E5%AD%A6%E7%9A%84%E5%AE%9E%E6%96%BD%20%20%20%E5%BC%A0%E5%B8%B8%E5%A8%A5_html_62086cb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80250" w:rsidRPr="000F16D5" w:rsidRDefault="00580250" w:rsidP="00B45628">
      <w:pPr>
        <w:widowControl/>
        <w:shd w:val="clear" w:color="auto" w:fill="FFFFFF"/>
        <w:spacing w:line="499" w:lineRule="atLeast"/>
        <w:ind w:left="-42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0F57FF" w:rsidRPr="000F16D5" w:rsidRDefault="000F57FF" w:rsidP="00B45628">
      <w:pPr>
        <w:widowControl/>
        <w:shd w:val="clear" w:color="auto" w:fill="FFFFFF"/>
        <w:spacing w:line="499" w:lineRule="atLeast"/>
        <w:ind w:left="-42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</w:p>
    <w:p w:rsidR="00B45628" w:rsidRPr="000F16D5" w:rsidRDefault="000F57FF" w:rsidP="00B45628">
      <w:pPr>
        <w:widowControl/>
        <w:shd w:val="clear" w:color="auto" w:fill="FFFFFF"/>
        <w:spacing w:line="499" w:lineRule="atLeast"/>
        <w:ind w:left="-42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但是学生的听力成绩却提高很慢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三、原因分析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作为一名英语教师，在新授课结束后，一定会请家长督促、配合，要求学生朗读课文。不止一次的有学生家长反映：由于自身文化、学历较低，无法检查学生朗读作业的情况，造成学生应付、家长凑合的情况。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1. 学生实际情况。众所周知，英语的语音、语调的改善要通过不断的模仿，熟读。而我所任教的班级学生总数25人，其中只有5人为北京正式生，20人为非京籍学生，其中3人刚从老家转入北京学习，1人小学从未学过英语。约60%外地学生存在口音问题。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2.家长实际情况。5名京籍学生家长的文化水平基本在高中层次（技校、职高、中专），而20名非京籍学生家长的文化水平基本在初中以下。由家长督促、检查学生的朗读课文作业，可实施、操作性低。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3.教学便利条件。所教班级每人都配备了笔记本电脑，学生有便利条件无限次地根据自身的速度、实际情况进行跟读课文，并将自己的跟读情况进行录音，与同学交流。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于是，我陷入了一种思考：是将听读课文形式化？还是寻找一种新的解决方法，让学生都有所得呢？所以，我决定尝试利用“趣配音”软件，激发学生学习热情，纠正学生语音。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 w:firstLine="244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lastRenderedPageBreak/>
        <w:t>四、解决问题</w:t>
      </w:r>
    </w:p>
    <w:p w:rsidR="003E7D2B" w:rsidRPr="000F16D5" w:rsidRDefault="003E7D2B" w:rsidP="000F16D5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少儿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趣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配音是一款通过给动画片配音的方式练习英语口语的App。通过UGC频道整合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经典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新潮的动漫、英文儿歌、经典教材等视频，打造最全的少儿视频类外语口语学习系统，让孩子们在玩转配音的同时，不知不觉提高英语口语水平。</w:t>
      </w:r>
    </w:p>
    <w:p w:rsidR="000F57FF" w:rsidRPr="000F16D5" w:rsidRDefault="003E7D2B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它的</w:t>
      </w:r>
      <w:r w:rsidRPr="000F16D5">
        <w:rPr>
          <w:rFonts w:asciiTheme="minorEastAsia" w:hAnsiTheme="minorEastAsia" w:hint="eastAsia"/>
          <w:sz w:val="24"/>
          <w:szCs w:val="24"/>
        </w:rPr>
        <w:t>素材丰富：欧美国家最受欢迎的儿童动画、各类型儿童绘本、时尚英文歌，题材丰富的视频素材，应有尽有！各年级各版本同步教材视频，少儿学习刚需，少儿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趣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配音一定能成为孩子学习路上的贴身护卫！通过配音练习来学习英语、提高口语、提高听力。同时，</w:t>
      </w:r>
      <w:r w:rsidR="00F72ADB" w:rsidRPr="000F16D5">
        <w:rPr>
          <w:rFonts w:asciiTheme="minorEastAsia" w:hAnsiTheme="minorEastAsia" w:hint="eastAsia"/>
          <w:sz w:val="24"/>
          <w:szCs w:val="24"/>
        </w:rPr>
        <w:t>同时学生可以</w:t>
      </w:r>
      <w:r w:rsidRPr="000F16D5">
        <w:rPr>
          <w:rFonts w:asciiTheme="minorEastAsia" w:hAnsiTheme="minorEastAsia" w:hint="eastAsia"/>
          <w:sz w:val="24"/>
          <w:szCs w:val="24"/>
        </w:rPr>
        <w:t>将配音作品分享到朋友圈，</w:t>
      </w:r>
      <w:r w:rsidR="00F72ADB" w:rsidRPr="000F16D5">
        <w:rPr>
          <w:rFonts w:asciiTheme="minorEastAsia" w:hAnsiTheme="minorEastAsia" w:hint="eastAsia"/>
          <w:sz w:val="24"/>
          <w:szCs w:val="24"/>
        </w:rPr>
        <w:t>即可做到学生互相学习，</w:t>
      </w:r>
      <w:r w:rsidR="000F57FF" w:rsidRPr="000F16D5">
        <w:rPr>
          <w:rFonts w:asciiTheme="minorEastAsia" w:hAnsiTheme="minorEastAsia" w:hint="eastAsia"/>
          <w:sz w:val="24"/>
          <w:szCs w:val="24"/>
        </w:rPr>
        <w:t xml:space="preserve">诱发学生学习情趣 </w:t>
      </w:r>
    </w:p>
    <w:p w:rsidR="000F57FF" w:rsidRPr="000F16D5" w:rsidRDefault="00F72ADB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1、</w:t>
      </w:r>
      <w:r w:rsidR="000F57FF" w:rsidRPr="000F16D5">
        <w:rPr>
          <w:rFonts w:asciiTheme="minorEastAsia" w:hAnsiTheme="minorEastAsia" w:hint="eastAsia"/>
          <w:sz w:val="24"/>
          <w:szCs w:val="24"/>
        </w:rPr>
        <w:t>学习兴趣是学习的关键，它在学习活动中起着十分重要的作用。学生的学习积极性往往以自己的学习兴趣为转移，年级越低，表现越明显。初</w:t>
      </w:r>
      <w:proofErr w:type="gramStart"/>
      <w:r w:rsidR="000F57FF" w:rsidRPr="000F16D5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0F57FF" w:rsidRPr="000F16D5">
        <w:rPr>
          <w:rFonts w:asciiTheme="minorEastAsia" w:hAnsiTheme="minorEastAsia" w:hint="eastAsia"/>
          <w:sz w:val="24"/>
          <w:szCs w:val="24"/>
        </w:rPr>
        <w:t>的新生，大多数学生对电脑、对模仿听力材料都有着较浓厚的兴趣。“趣配音”可以借助它多变的形式、有趣的内容充分激发学生学习英语的兴趣。丰富多彩的“趣配音”作业在激起学生兴趣的同时，让学生产生对英语学习的热爱。并且 ，学生在教师的指导下通过感知、体验、参与和合作等方式体验在活动中探求知识。“趣配音”可以让这种活动延伸到课外，把各种呆板的、平面的作业变得活泼、立体起来。 每天中午利用40分钟的休息时间，学生自行选择适合自己的配音资源，可以和同伴合作多人完成“趣配音”，作业并将自己的课文录音上传到班级群里，大家点赞。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 xml:space="preserve">2、获得成功的体验 </w:t>
      </w:r>
    </w:p>
    <w:p w:rsidR="000F57FF" w:rsidRPr="000F16D5" w:rsidRDefault="000F57FF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现在对学生学习成果的展示很多时候是以终结性评价为主。在英语教学过程中应以形成性评价为主，以此培养和激发学生学习的积极性和自信心。学习初一英语组将</w:t>
      </w:r>
      <w:r w:rsidRPr="000F16D5">
        <w:rPr>
          <w:rFonts w:asciiTheme="minorEastAsia" w:hAnsiTheme="minorEastAsia" w:hint="eastAsia"/>
          <w:bCs/>
          <w:sz w:val="24"/>
          <w:szCs w:val="24"/>
        </w:rPr>
        <w:t>期末成绩构成：</w:t>
      </w:r>
      <w:r w:rsidRPr="000F16D5">
        <w:rPr>
          <w:rFonts w:asciiTheme="minorEastAsia" w:hAnsiTheme="minorEastAsia"/>
          <w:sz w:val="24"/>
          <w:szCs w:val="24"/>
        </w:rPr>
        <w:t xml:space="preserve"> </w:t>
      </w:r>
    </w:p>
    <w:p w:rsidR="000F57FF" w:rsidRPr="000F16D5" w:rsidRDefault="000F57FF" w:rsidP="000F57F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bCs/>
          <w:sz w:val="24"/>
          <w:szCs w:val="24"/>
        </w:rPr>
        <w:t>分为：期末卷面成绩＋平时成绩。</w:t>
      </w:r>
      <w:r w:rsidRPr="000F16D5">
        <w:rPr>
          <w:rFonts w:asciiTheme="minorEastAsia" w:hAnsiTheme="minorEastAsia"/>
          <w:sz w:val="24"/>
          <w:szCs w:val="24"/>
        </w:rPr>
        <w:t xml:space="preserve"> </w:t>
      </w:r>
      <w:r w:rsidRPr="000F16D5">
        <w:rPr>
          <w:rFonts w:asciiTheme="minorEastAsia" w:hAnsiTheme="minorEastAsia" w:hint="eastAsia"/>
          <w:bCs/>
          <w:sz w:val="24"/>
          <w:szCs w:val="24"/>
        </w:rPr>
        <w:t>其中期末卷面成绩占</w:t>
      </w:r>
      <w:r w:rsidRPr="000F16D5">
        <w:rPr>
          <w:rFonts w:asciiTheme="minorEastAsia" w:hAnsiTheme="minorEastAsia"/>
          <w:bCs/>
          <w:sz w:val="24"/>
          <w:szCs w:val="24"/>
        </w:rPr>
        <w:t>60</w:t>
      </w:r>
      <w:r w:rsidRPr="000F16D5">
        <w:rPr>
          <w:rFonts w:asciiTheme="minorEastAsia" w:hAnsiTheme="minorEastAsia" w:hint="eastAsia"/>
          <w:bCs/>
          <w:sz w:val="24"/>
          <w:szCs w:val="24"/>
        </w:rPr>
        <w:t>％，平时成绩占</w:t>
      </w:r>
      <w:r w:rsidRPr="000F16D5">
        <w:rPr>
          <w:rFonts w:asciiTheme="minorEastAsia" w:hAnsiTheme="minorEastAsia"/>
          <w:bCs/>
          <w:sz w:val="24"/>
          <w:szCs w:val="24"/>
        </w:rPr>
        <w:t>40</w:t>
      </w:r>
      <w:r w:rsidRPr="000F16D5">
        <w:rPr>
          <w:rFonts w:asciiTheme="minorEastAsia" w:hAnsiTheme="minorEastAsia" w:hint="eastAsia"/>
          <w:bCs/>
          <w:sz w:val="24"/>
          <w:szCs w:val="24"/>
        </w:rPr>
        <w:t>％（听写、</w:t>
      </w:r>
      <w:proofErr w:type="gramStart"/>
      <w:r w:rsidRPr="000F16D5">
        <w:rPr>
          <w:rFonts w:asciiTheme="minorEastAsia" w:hAnsiTheme="minorEastAsia" w:hint="eastAsia"/>
          <w:bCs/>
          <w:sz w:val="24"/>
          <w:szCs w:val="24"/>
        </w:rPr>
        <w:t>小测占</w:t>
      </w:r>
      <w:proofErr w:type="gramEnd"/>
      <w:r w:rsidRPr="000F16D5">
        <w:rPr>
          <w:rFonts w:asciiTheme="minorEastAsia" w:hAnsiTheme="minorEastAsia"/>
          <w:bCs/>
          <w:sz w:val="24"/>
          <w:szCs w:val="24"/>
        </w:rPr>
        <w:t>20</w:t>
      </w:r>
      <w:r w:rsidRPr="000F16D5">
        <w:rPr>
          <w:rFonts w:asciiTheme="minorEastAsia" w:hAnsiTheme="minorEastAsia" w:hint="eastAsia"/>
          <w:bCs/>
          <w:sz w:val="24"/>
          <w:szCs w:val="24"/>
        </w:rPr>
        <w:t>％，</w:t>
      </w:r>
      <w:proofErr w:type="gramStart"/>
      <w:r w:rsidRPr="000F16D5">
        <w:rPr>
          <w:rFonts w:asciiTheme="minorEastAsia" w:hAnsiTheme="minorEastAsia" w:hint="eastAsia"/>
          <w:bCs/>
          <w:sz w:val="24"/>
          <w:szCs w:val="24"/>
        </w:rPr>
        <w:t>作业占</w:t>
      </w:r>
      <w:proofErr w:type="gramEnd"/>
      <w:r w:rsidRPr="000F16D5">
        <w:rPr>
          <w:rFonts w:asciiTheme="minorEastAsia" w:hAnsiTheme="minorEastAsia"/>
          <w:bCs/>
          <w:sz w:val="24"/>
          <w:szCs w:val="24"/>
        </w:rPr>
        <w:t>10</w:t>
      </w:r>
      <w:r w:rsidRPr="000F16D5">
        <w:rPr>
          <w:rFonts w:asciiTheme="minorEastAsia" w:hAnsiTheme="minorEastAsia" w:hint="eastAsia"/>
          <w:bCs/>
          <w:sz w:val="24"/>
          <w:szCs w:val="24"/>
        </w:rPr>
        <w:t>％，读书</w:t>
      </w:r>
      <w:r w:rsidRPr="000F16D5">
        <w:rPr>
          <w:rFonts w:asciiTheme="minorEastAsia" w:hAnsiTheme="minorEastAsia"/>
          <w:bCs/>
          <w:sz w:val="24"/>
          <w:szCs w:val="24"/>
        </w:rPr>
        <w:t>10</w:t>
      </w:r>
      <w:r w:rsidRPr="000F16D5">
        <w:rPr>
          <w:rFonts w:asciiTheme="minorEastAsia" w:hAnsiTheme="minorEastAsia" w:hint="eastAsia"/>
          <w:bCs/>
          <w:sz w:val="24"/>
          <w:szCs w:val="24"/>
        </w:rPr>
        <w:t>％）。</w:t>
      </w:r>
      <w:r w:rsidRPr="000F16D5">
        <w:rPr>
          <w:rFonts w:asciiTheme="minorEastAsia" w:hAnsiTheme="minorEastAsia"/>
          <w:sz w:val="24"/>
          <w:szCs w:val="24"/>
        </w:rPr>
        <w:t xml:space="preserve"> </w:t>
      </w:r>
      <w:r w:rsidRPr="000F16D5">
        <w:rPr>
          <w:rFonts w:asciiTheme="minorEastAsia" w:hAnsiTheme="minorEastAsia" w:hint="eastAsia"/>
          <w:sz w:val="24"/>
          <w:szCs w:val="24"/>
        </w:rPr>
        <w:t>那么读书所占的10分，怎样帮助学生得到呢？“趣配音”让学生在平时就可以各种形式展示自己的学习成果从而由自己点滴的进步获得成功的体验、增强自信。</w:t>
      </w:r>
    </w:p>
    <w:p w:rsidR="000F57FF" w:rsidRPr="000F16D5" w:rsidRDefault="000F57FF" w:rsidP="000F57F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 xml:space="preserve"> 3、收获“较纯正”的语音语调</w:t>
      </w:r>
    </w:p>
    <w:p w:rsidR="000F57FF" w:rsidRPr="000F16D5" w:rsidRDefault="000F57FF" w:rsidP="000F57F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 xml:space="preserve">   课堂上，学生的听力练习主要依靠的是教师的课堂用语，但是“课堂用语”</w:t>
      </w:r>
      <w:r w:rsidRPr="000F16D5">
        <w:rPr>
          <w:rFonts w:asciiTheme="minorEastAsia" w:hAnsiTheme="minorEastAsia" w:hint="eastAsia"/>
          <w:sz w:val="24"/>
          <w:szCs w:val="24"/>
        </w:rPr>
        <w:lastRenderedPageBreak/>
        <w:t>由于本身的局限，简短而相对单一，而且教师的个人素养不同，很难让学生习得一口“标准”的语音语调，所以学生反复跟读、模仿、对比录音，可以纠正学生的发音错误，模仿纯正语音语调，从而形成一种语感。</w:t>
      </w:r>
    </w:p>
    <w:p w:rsidR="00DE5A84" w:rsidRPr="000F16D5" w:rsidRDefault="00DE5A84" w:rsidP="00DE5A8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F16D5">
        <w:rPr>
          <w:rFonts w:asciiTheme="minorEastAsia" w:hAnsiTheme="minorEastAsia" w:hint="eastAsia"/>
          <w:b/>
          <w:sz w:val="24"/>
          <w:szCs w:val="24"/>
        </w:rPr>
        <w:t xml:space="preserve">三、“趣配音”作业在现实教学中的有效运用 </w:t>
      </w:r>
    </w:p>
    <w:p w:rsidR="00DE5A84" w:rsidRPr="000F16D5" w:rsidRDefault="00DE5A84" w:rsidP="00DE5A8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 xml:space="preserve">1、“趣配音”作业——在自我欣赏中进行自我调整 </w:t>
      </w:r>
    </w:p>
    <w:p w:rsidR="00DE5A84" w:rsidRPr="000F16D5" w:rsidRDefault="00DE5A84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语感是从不间断的朗读中潜移默化而来的优美的语音、动听的语调离不开经常性地反复听录音，但单调机械的重复听读，很容易使学生产生厌倦心理。这时如果让学生对电影对白进行朗读并录下自己的声音，学生就会三番五次、不厌其烦地练习，不用老师号召就能达到最佳的教学效果。因此，我在教授了新的课文后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先引导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学生关注录音中的连读、升降调以及重读、弱读，接着布置学生回去不断地模仿听力材料中的朗读，要求他们能模仿其中连读、升降调以及重读、弱读，再根据要求把朗读的口语作业录成音频。学生在不断地模仿过程中，发现自己的不足，主动地要求进行自我调整，从而找出差距，进行纠正，在不知不觉中掌握了课文内容以及正确的语音、语调。</w:t>
      </w:r>
    </w:p>
    <w:p w:rsidR="00DE5A84" w:rsidRPr="000F16D5" w:rsidRDefault="00DE5A84" w:rsidP="000F16D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每节课前 ，都会播放两位学生是的跟读作业，全班分为五个小组，由组长组织同学打分，取平均分。开始时，学生听到课堂中播放自己的录音总是很害羞，不愿意欣赏自己的作品，所以，我总是会发表一些鼓励的评语、或是对学生的作业加以纠正，提出要求，进行鼓励，这使学生更乐于接受，从而缩短师生间的距离。慢慢的，学生乐于在课前播放自己的录音，甚至主动要求老师先播放自己的录音</w:t>
      </w:r>
      <w:r w:rsidR="00F72ADB" w:rsidRPr="000F16D5">
        <w:rPr>
          <w:rFonts w:asciiTheme="minorEastAsia" w:hAnsiTheme="minorEastAsia" w:hint="eastAsia"/>
          <w:sz w:val="24"/>
          <w:szCs w:val="24"/>
        </w:rPr>
        <w:t>，</w:t>
      </w:r>
      <w:r w:rsidRPr="000F16D5">
        <w:rPr>
          <w:rFonts w:asciiTheme="minorEastAsia" w:hAnsiTheme="minorEastAsia" w:hint="eastAsia"/>
          <w:sz w:val="24"/>
          <w:szCs w:val="24"/>
        </w:rPr>
        <w:t xml:space="preserve">培养学生的学习自主性和学习兴趣。 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五、效果分析</w:t>
      </w:r>
    </w:p>
    <w:p w:rsidR="00B45628" w:rsidRPr="000F16D5" w:rsidRDefault="00B45628" w:rsidP="001914E1">
      <w:pPr>
        <w:widowControl/>
        <w:shd w:val="clear" w:color="auto" w:fill="FFFFFF"/>
        <w:spacing w:line="499" w:lineRule="atLeast"/>
        <w:ind w:leftChars="-200" w:left="-420" w:firstLineChars="147" w:firstLine="354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提高了学习兴趣</w:t>
      </w:r>
    </w:p>
    <w:p w:rsidR="00DF3BB5" w:rsidRPr="000F16D5" w:rsidRDefault="00DF3BB5" w:rsidP="00DF3BB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总之，学生在“趣配音”的引导和影响下，学生们敢于开口，乐于模仿。学生在在一系列的感官刺激的基础上，激起了他们学习英语的兴趣，潜移默化的学习“纯正”的英语。当然，在实际操作过程中也有一些问题，比如耗时较多，但由于“趣配音”的灵活性、趣味性，使一些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学困生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也爱上了读英语。</w:t>
      </w:r>
    </w:p>
    <w:p w:rsidR="00B45628" w:rsidRPr="000F16D5" w:rsidRDefault="00B45628" w:rsidP="00B45628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1.《英语课程标准(试行)解读》 北京师范大学出版社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2002年5月</w:t>
      </w:r>
    </w:p>
    <w:p w:rsidR="00002696" w:rsidRPr="000F16D5" w:rsidRDefault="00B45628" w:rsidP="00002696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2.《外语教育学》章兼中主编 华东师范大学出版社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2002年2</w:t>
      </w:r>
    </w:p>
    <w:p w:rsidR="00002696" w:rsidRPr="000F16D5" w:rsidRDefault="00002696" w:rsidP="00002696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hint="eastAsia"/>
          <w:sz w:val="24"/>
          <w:szCs w:val="24"/>
        </w:rPr>
        <w:t>3. 杨英、《有声作业微谈》、</w:t>
      </w:r>
      <w:r w:rsidRPr="000F16D5">
        <w:rPr>
          <w:rFonts w:asciiTheme="minorEastAsia" w:hAnsiTheme="minorEastAsia"/>
          <w:sz w:val="24"/>
          <w:szCs w:val="24"/>
        </w:rPr>
        <w:t>http://www.docin.com/p-118864387.html</w:t>
      </w:r>
      <w:r w:rsidRPr="000F16D5">
        <w:rPr>
          <w:rFonts w:asciiTheme="minorEastAsia" w:hAnsiTheme="minorEastAsia" w:hint="eastAsia"/>
          <w:sz w:val="24"/>
          <w:szCs w:val="24"/>
        </w:rPr>
        <w:t>、2011</w:t>
      </w:r>
    </w:p>
    <w:p w:rsidR="00002696" w:rsidRPr="000F16D5" w:rsidRDefault="00002696" w:rsidP="00002696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4</w:t>
      </w:r>
      <w:r w:rsidRPr="000F16D5">
        <w:rPr>
          <w:rFonts w:asciiTheme="minorEastAsia" w:hAnsiTheme="minorEastAsia" w:hint="eastAsia"/>
          <w:sz w:val="24"/>
          <w:szCs w:val="24"/>
        </w:rPr>
        <w:t>.</w:t>
      </w:r>
      <w:r w:rsidRPr="000F16D5">
        <w:rPr>
          <w:rFonts w:asciiTheme="minorEastAsia" w:hAnsiTheme="minorEastAsia"/>
          <w:sz w:val="24"/>
          <w:szCs w:val="24"/>
        </w:rPr>
        <w:t xml:space="preserve"> </w:t>
      </w:r>
      <w:r w:rsidRPr="000F16D5">
        <w:rPr>
          <w:rFonts w:asciiTheme="minorEastAsia" w:hAnsiTheme="minorEastAsia" w:hint="eastAsia"/>
          <w:sz w:val="24"/>
          <w:szCs w:val="24"/>
        </w:rPr>
        <w:t>丁晓山、《100位教师的绝招》，P206、中国言实出版社、2006</w:t>
      </w:r>
    </w:p>
    <w:p w:rsidR="00002696" w:rsidRPr="000F16D5" w:rsidRDefault="00002696" w:rsidP="00002696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0F16D5">
        <w:rPr>
          <w:rFonts w:asciiTheme="minorEastAsia" w:hAnsiTheme="minorEastAsia" w:hint="eastAsia"/>
          <w:sz w:val="24"/>
          <w:szCs w:val="24"/>
        </w:rPr>
        <w:t>. 徐方向、《英语广场(学术研究)》 P319、2012年08期</w:t>
      </w:r>
    </w:p>
    <w:p w:rsidR="00002696" w:rsidRPr="000F16D5" w:rsidRDefault="00002696" w:rsidP="00002696">
      <w:pPr>
        <w:widowControl/>
        <w:shd w:val="clear" w:color="auto" w:fill="FFFFFF"/>
        <w:spacing w:line="499" w:lineRule="atLeast"/>
        <w:ind w:left="-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F16D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0F16D5">
        <w:rPr>
          <w:rFonts w:asciiTheme="minorEastAsia" w:hAnsiTheme="minorEastAsia" w:hint="eastAsia"/>
          <w:sz w:val="24"/>
          <w:szCs w:val="24"/>
        </w:rPr>
        <w:t xml:space="preserve">. </w:t>
      </w:r>
      <w:proofErr w:type="gramStart"/>
      <w:r w:rsidRPr="000F16D5">
        <w:rPr>
          <w:rFonts w:asciiTheme="minorEastAsia" w:hAnsiTheme="minorEastAsia" w:hint="eastAsia"/>
          <w:sz w:val="24"/>
          <w:szCs w:val="24"/>
        </w:rPr>
        <w:t>浮根成</w:t>
      </w:r>
      <w:proofErr w:type="gramEnd"/>
      <w:r w:rsidRPr="000F16D5">
        <w:rPr>
          <w:rFonts w:asciiTheme="minorEastAsia" w:hAnsiTheme="minorEastAsia" w:hint="eastAsia"/>
          <w:sz w:val="24"/>
          <w:szCs w:val="24"/>
        </w:rPr>
        <w:t>、有声作业与听力教学[J];P103语言教学与研究出版社;1997年03期</w:t>
      </w:r>
    </w:p>
    <w:p w:rsidR="00093E1B" w:rsidRPr="00002696" w:rsidRDefault="00093E1B">
      <w:pPr>
        <w:rPr>
          <w:rFonts w:asciiTheme="minorEastAsia" w:hAnsiTheme="minorEastAsia"/>
          <w:sz w:val="24"/>
          <w:szCs w:val="24"/>
        </w:rPr>
      </w:pPr>
    </w:p>
    <w:sectPr w:rsidR="00093E1B" w:rsidRPr="00002696" w:rsidSect="0009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BC" w:rsidRDefault="00940FBC" w:rsidP="00DD2FF8">
      <w:r>
        <w:separator/>
      </w:r>
    </w:p>
  </w:endnote>
  <w:endnote w:type="continuationSeparator" w:id="1">
    <w:p w:rsidR="00940FBC" w:rsidRDefault="00940FBC" w:rsidP="00DD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BC" w:rsidRDefault="00940FBC" w:rsidP="00DD2FF8">
      <w:r>
        <w:separator/>
      </w:r>
    </w:p>
  </w:footnote>
  <w:footnote w:type="continuationSeparator" w:id="1">
    <w:p w:rsidR="00940FBC" w:rsidRDefault="00940FBC" w:rsidP="00DD2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628"/>
    <w:rsid w:val="00002696"/>
    <w:rsid w:val="00093E1B"/>
    <w:rsid w:val="000F16D5"/>
    <w:rsid w:val="000F57FF"/>
    <w:rsid w:val="00165ED7"/>
    <w:rsid w:val="001914E1"/>
    <w:rsid w:val="0027188A"/>
    <w:rsid w:val="00280861"/>
    <w:rsid w:val="003260C3"/>
    <w:rsid w:val="003E7D2B"/>
    <w:rsid w:val="004C454C"/>
    <w:rsid w:val="004E64E0"/>
    <w:rsid w:val="00580250"/>
    <w:rsid w:val="00645C39"/>
    <w:rsid w:val="007163DA"/>
    <w:rsid w:val="00783F9A"/>
    <w:rsid w:val="007D15C8"/>
    <w:rsid w:val="008A7EB3"/>
    <w:rsid w:val="008B542D"/>
    <w:rsid w:val="00940FBC"/>
    <w:rsid w:val="00987F97"/>
    <w:rsid w:val="009F4C13"/>
    <w:rsid w:val="00AF11C1"/>
    <w:rsid w:val="00B45628"/>
    <w:rsid w:val="00B83F3D"/>
    <w:rsid w:val="00B96DA1"/>
    <w:rsid w:val="00D10312"/>
    <w:rsid w:val="00DD2FF8"/>
    <w:rsid w:val="00DD3FDB"/>
    <w:rsid w:val="00DE5A84"/>
    <w:rsid w:val="00DF3BB5"/>
    <w:rsid w:val="00E423C5"/>
    <w:rsid w:val="00F72ADB"/>
    <w:rsid w:val="00F9535A"/>
    <w:rsid w:val="00FE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1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56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4562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B45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5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5628"/>
  </w:style>
  <w:style w:type="paragraph" w:styleId="a4">
    <w:name w:val="header"/>
    <w:basedOn w:val="a"/>
    <w:link w:val="Char"/>
    <w:uiPriority w:val="99"/>
    <w:semiHidden/>
    <w:unhideWhenUsed/>
    <w:rsid w:val="00DD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F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F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08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0861"/>
    <w:rPr>
      <w:sz w:val="18"/>
      <w:szCs w:val="18"/>
    </w:rPr>
  </w:style>
  <w:style w:type="paragraph" w:styleId="a7">
    <w:name w:val="List Paragraph"/>
    <w:basedOn w:val="a"/>
    <w:uiPriority w:val="34"/>
    <w:qFormat/>
    <w:rsid w:val="007D15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515</Words>
  <Characters>2936</Characters>
  <Application>Microsoft Office Word</Application>
  <DocSecurity>0</DocSecurity>
  <Lines>24</Lines>
  <Paragraphs>6</Paragraphs>
  <ScaleCrop>false</ScaleCrop>
  <Company>微软中国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2016-05-03T03:08:00Z</dcterms:created>
  <dcterms:modified xsi:type="dcterms:W3CDTF">2016-05-03T06:42:00Z</dcterms:modified>
</cp:coreProperties>
</file>